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D8667" w14:textId="206D6137"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LINEE GUIDA PER</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L’OTTENIMENTO</w:t>
      </w:r>
    </w:p>
    <w:p w14:paraId="17576E87" w14:textId="4FD52F2D"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DELL’AUTORIZZAZIONE AL</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SUBAPPALTO</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ED AL COTTIMO</w:t>
      </w:r>
    </w:p>
    <w:p w14:paraId="6295B642" w14:textId="4BAB46E3" w:rsidR="00540BFA" w:rsidRDefault="009A50EA" w:rsidP="009A50EA">
      <w:pPr>
        <w:spacing w:line="276" w:lineRule="auto"/>
        <w:jc w:val="center"/>
        <w:rPr>
          <w:rFonts w:asciiTheme="minorHAnsi" w:hAnsiTheme="minorHAnsi" w:cstheme="minorHAnsi"/>
          <w:b/>
          <w:bCs/>
        </w:rPr>
      </w:pPr>
      <w:r w:rsidRPr="009A50EA">
        <w:rPr>
          <w:rFonts w:asciiTheme="minorHAnsi" w:hAnsiTheme="minorHAnsi" w:cstheme="minorHAnsi"/>
          <w:b/>
          <w:bCs/>
          <w:sz w:val="56"/>
          <w:szCs w:val="56"/>
        </w:rPr>
        <w:t>E PER LA COMUNICAZIONE</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DEI SUBCONTRATTI</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NELL’AMBITO DEGLI APPALTI DI LAVORI</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735AFFA4" w14:textId="050E2AB9" w:rsidR="002D25D2" w:rsidRDefault="002D25D2" w:rsidP="00540BFA">
      <w:pPr>
        <w:spacing w:line="360" w:lineRule="auto"/>
        <w:jc w:val="center"/>
        <w:rPr>
          <w:rFonts w:asciiTheme="minorHAnsi" w:hAnsiTheme="minorHAnsi" w:cstheme="minorHAnsi"/>
          <w:b/>
          <w:bCs/>
        </w:rPr>
      </w:pPr>
    </w:p>
    <w:p w14:paraId="0B899D4E" w14:textId="77777777" w:rsidR="002D25D2" w:rsidRDefault="002D25D2"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r w:rsidRPr="00EA4384">
              <w:rPr>
                <w:rFonts w:asciiTheme="minorHAnsi" w:hAnsiTheme="minorHAnsi" w:cstheme="minorHAnsi"/>
                <w:sz w:val="18"/>
                <w:szCs w:val="18"/>
              </w:rPr>
              <w:t>D.Lgs.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così come modificato dal D.Lgs.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B7574E" w14:paraId="719A409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0CC517C8"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002E0723"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77777777" w:rsidR="00B7574E" w:rsidRPr="00E95EF1" w:rsidRDefault="00B7574E" w:rsidP="00B7574E">
            <w:pPr>
              <w:jc w:val="both"/>
              <w:rPr>
                <w:rFonts w:asciiTheme="minorHAnsi" w:hAnsiTheme="minorHAnsi" w:cstheme="minorHAnsi"/>
                <w:sz w:val="18"/>
                <w:szCs w:val="18"/>
              </w:rPr>
            </w:pPr>
          </w:p>
        </w:tc>
      </w:tr>
      <w:tr w:rsidR="00B7574E" w14:paraId="5CCF020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64DF645"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1845573" w14:textId="77777777" w:rsidR="00B7574E" w:rsidRPr="00E95EF1" w:rsidRDefault="00B7574E" w:rsidP="00B7574E">
            <w:pPr>
              <w:jc w:val="both"/>
              <w:rPr>
                <w:rFonts w:asciiTheme="minorHAnsi" w:hAnsiTheme="minorHAnsi" w:cstheme="minorHAnsi"/>
                <w:sz w:val="18"/>
                <w:szCs w:val="18"/>
              </w:rPr>
            </w:pPr>
          </w:p>
        </w:tc>
      </w:tr>
      <w:tr w:rsidR="00B7574E"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7777777" w:rsidR="00B7574E" w:rsidRPr="00E95EF1" w:rsidRDefault="00B7574E" w:rsidP="00B7574E">
            <w:pPr>
              <w:jc w:val="both"/>
              <w:rPr>
                <w:rFonts w:asciiTheme="minorHAnsi" w:hAnsiTheme="minorHAnsi" w:cstheme="minorHAnsi"/>
                <w:sz w:val="18"/>
                <w:szCs w:val="18"/>
              </w:rPr>
            </w:pPr>
          </w:p>
        </w:tc>
      </w:tr>
      <w:tr w:rsidR="00B7574E"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B7574E" w:rsidRPr="00E95EF1" w:rsidRDefault="00B7574E" w:rsidP="00B7574E">
            <w:pPr>
              <w:jc w:val="both"/>
              <w:rPr>
                <w:rFonts w:asciiTheme="minorHAnsi" w:hAnsiTheme="minorHAnsi" w:cstheme="minorHAnsi"/>
                <w:sz w:val="18"/>
                <w:szCs w:val="18"/>
              </w:rPr>
            </w:pPr>
          </w:p>
        </w:tc>
      </w:tr>
      <w:tr w:rsidR="00B7574E"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B7574E" w:rsidRPr="00E95EF1" w:rsidRDefault="00B7574E" w:rsidP="00DF6F48">
            <w:pPr>
              <w:jc w:val="both"/>
              <w:rPr>
                <w:rFonts w:asciiTheme="minorHAnsi" w:hAnsiTheme="minorHAnsi" w:cstheme="minorHAnsi"/>
                <w:sz w:val="18"/>
                <w:szCs w:val="18"/>
              </w:rPr>
            </w:pPr>
          </w:p>
        </w:tc>
      </w:tr>
      <w:tr w:rsidR="00B7574E"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B7574E" w:rsidRPr="00E95EF1" w:rsidRDefault="00B7574E" w:rsidP="00DF6F48">
            <w:pPr>
              <w:jc w:val="both"/>
              <w:rPr>
                <w:rFonts w:asciiTheme="minorHAnsi" w:hAnsiTheme="minorHAnsi" w:cstheme="minorHAnsi"/>
                <w:sz w:val="18"/>
                <w:szCs w:val="18"/>
              </w:rPr>
            </w:pPr>
          </w:p>
        </w:tc>
      </w:tr>
      <w:tr w:rsidR="00B7574E"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B7574E" w:rsidRPr="00E95EF1" w:rsidRDefault="00B7574E" w:rsidP="00B7574E">
            <w:pPr>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lastRenderedPageBreak/>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506B02" w:rsidRDefault="0068761B" w:rsidP="002D25D2">
          <w:pPr>
            <w:spacing w:line="360" w:lineRule="auto"/>
            <w:rPr>
              <w:rFonts w:asciiTheme="minorHAnsi" w:hAnsiTheme="minorHAnsi" w:cstheme="minorHAnsi"/>
              <w:b/>
              <w:bCs/>
              <w:sz w:val="22"/>
              <w:szCs w:val="22"/>
            </w:rPr>
          </w:pPr>
          <w:r w:rsidRPr="00506B02">
            <w:rPr>
              <w:rFonts w:asciiTheme="minorHAnsi" w:hAnsiTheme="minorHAnsi" w:cstheme="minorHAnsi"/>
              <w:b/>
              <w:bCs/>
              <w:sz w:val="22"/>
              <w:szCs w:val="22"/>
            </w:rPr>
            <w:t>Sommario</w:t>
          </w:r>
        </w:p>
        <w:p w14:paraId="214B92FF" w14:textId="5A67C368" w:rsidR="00506B02" w:rsidRPr="00506B02" w:rsidRDefault="0068761B">
          <w:pPr>
            <w:pStyle w:val="Sommario1"/>
            <w:tabs>
              <w:tab w:val="left" w:pos="480"/>
            </w:tabs>
            <w:rPr>
              <w:rFonts w:asciiTheme="minorHAnsi" w:eastAsiaTheme="minorEastAsia" w:hAnsiTheme="minorHAnsi" w:cstheme="minorHAnsi"/>
              <w:b w:val="0"/>
              <w:bCs w:val="0"/>
              <w:i w:val="0"/>
              <w:sz w:val="22"/>
              <w:szCs w:val="22"/>
            </w:rPr>
          </w:pPr>
          <w:r w:rsidRPr="00506B02">
            <w:rPr>
              <w:rFonts w:asciiTheme="minorHAnsi" w:hAnsiTheme="minorHAnsi" w:cstheme="minorHAnsi"/>
              <w:i w:val="0"/>
              <w:sz w:val="22"/>
              <w:szCs w:val="22"/>
            </w:rPr>
            <w:fldChar w:fldCharType="begin"/>
          </w:r>
          <w:r w:rsidRPr="00506B02">
            <w:rPr>
              <w:rFonts w:asciiTheme="minorHAnsi" w:hAnsiTheme="minorHAnsi" w:cstheme="minorHAnsi"/>
              <w:i w:val="0"/>
              <w:sz w:val="22"/>
              <w:szCs w:val="22"/>
            </w:rPr>
            <w:instrText xml:space="preserve"> TOC \o "1-3" \h \z \u </w:instrText>
          </w:r>
          <w:r w:rsidRPr="00506B02">
            <w:rPr>
              <w:rFonts w:asciiTheme="minorHAnsi" w:hAnsiTheme="minorHAnsi" w:cstheme="minorHAnsi"/>
              <w:i w:val="0"/>
              <w:sz w:val="22"/>
              <w:szCs w:val="22"/>
            </w:rPr>
            <w:fldChar w:fldCharType="separate"/>
          </w:r>
          <w:hyperlink w:anchor="_Toc115786819" w:history="1">
            <w:r w:rsidR="00506B02" w:rsidRPr="00506B02">
              <w:rPr>
                <w:rStyle w:val="Collegamentoipertestuale"/>
                <w:rFonts w:asciiTheme="minorHAnsi" w:hAnsiTheme="minorHAnsi" w:cstheme="minorHAnsi"/>
                <w:sz w:val="22"/>
                <w:szCs w:val="22"/>
              </w:rPr>
              <w:t>1.</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PREMESSA</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_Toc115786819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5</w:t>
            </w:r>
            <w:r w:rsidR="00506B02" w:rsidRPr="00506B02">
              <w:rPr>
                <w:rFonts w:asciiTheme="minorHAnsi" w:hAnsiTheme="minorHAnsi" w:cstheme="minorHAnsi"/>
                <w:webHidden/>
                <w:sz w:val="22"/>
                <w:szCs w:val="22"/>
              </w:rPr>
              <w:fldChar w:fldCharType="end"/>
            </w:r>
          </w:hyperlink>
        </w:p>
        <w:p w14:paraId="6B53057E" w14:textId="2CF3BAAA"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20" w:history="1">
            <w:r w:rsidR="00506B02" w:rsidRPr="00506B02">
              <w:rPr>
                <w:rStyle w:val="Collegamentoipertestuale"/>
                <w:rFonts w:asciiTheme="minorHAnsi" w:hAnsiTheme="minorHAnsi" w:cstheme="minorHAnsi"/>
                <w:sz w:val="22"/>
                <w:szCs w:val="22"/>
              </w:rPr>
              <w:t>2.</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TIPOLOGIE DI SUB-CONTRATTI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_Toc115786820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5</w:t>
            </w:r>
            <w:r w:rsidR="00506B02" w:rsidRPr="00506B02">
              <w:rPr>
                <w:rFonts w:asciiTheme="minorHAnsi" w:hAnsiTheme="minorHAnsi" w:cstheme="minorHAnsi"/>
                <w:webHidden/>
                <w:sz w:val="22"/>
                <w:szCs w:val="22"/>
              </w:rPr>
              <w:fldChar w:fldCharType="end"/>
            </w:r>
          </w:hyperlink>
        </w:p>
        <w:p w14:paraId="6B06B033" w14:textId="5EB939EF"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1"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SUBAPPALTO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5</w:t>
            </w:r>
            <w:r w:rsidR="00506B02" w:rsidRPr="00506B02">
              <w:rPr>
                <w:rFonts w:asciiTheme="minorHAnsi" w:hAnsiTheme="minorHAnsi" w:cstheme="minorHAnsi"/>
                <w:noProof/>
                <w:webHidden/>
                <w:sz w:val="22"/>
                <w:szCs w:val="22"/>
              </w:rPr>
              <w:fldChar w:fldCharType="end"/>
            </w:r>
          </w:hyperlink>
        </w:p>
        <w:p w14:paraId="7AA2976C" w14:textId="59513B8E"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2"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COTTIMO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_Toc115786822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6</w:t>
            </w:r>
            <w:r w:rsidR="00506B02" w:rsidRPr="00506B02">
              <w:rPr>
                <w:rFonts w:asciiTheme="minorHAnsi" w:hAnsiTheme="minorHAnsi" w:cstheme="minorHAnsi"/>
                <w:noProof/>
                <w:webHidden/>
                <w:sz w:val="22"/>
                <w:szCs w:val="22"/>
              </w:rPr>
              <w:fldChar w:fldCharType="end"/>
            </w:r>
          </w:hyperlink>
        </w:p>
        <w:p w14:paraId="4A981706" w14:textId="1B30E70E"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3"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LA FORNITURA CON POSA IN OPERA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8</w:t>
            </w:r>
            <w:r w:rsidR="00506B02" w:rsidRPr="00506B02">
              <w:rPr>
                <w:rFonts w:asciiTheme="minorHAnsi" w:hAnsiTheme="minorHAnsi" w:cstheme="minorHAnsi"/>
                <w:noProof/>
                <w:webHidden/>
                <w:sz w:val="22"/>
                <w:szCs w:val="22"/>
              </w:rPr>
              <w:fldChar w:fldCharType="end"/>
            </w:r>
          </w:hyperlink>
        </w:p>
        <w:p w14:paraId="47B826B5" w14:textId="56EBD336"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4" w:history="1">
            <w:r w:rsidR="00506B02" w:rsidRPr="00506B02">
              <w:rPr>
                <w:rStyle w:val="Collegamentoipertestuale"/>
                <w:rFonts w:asciiTheme="minorHAnsi" w:hAnsiTheme="minorHAnsi" w:cstheme="minorHAnsi"/>
                <w:i/>
                <w:iCs/>
                <w:noProof/>
                <w:sz w:val="22"/>
                <w:szCs w:val="22"/>
              </w:rPr>
              <w:t>D.</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NOLO A CALDO E A FREDDO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_Toc115786824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9</w:t>
            </w:r>
            <w:r w:rsidR="00506B02" w:rsidRPr="00506B02">
              <w:rPr>
                <w:rFonts w:asciiTheme="minorHAnsi" w:hAnsiTheme="minorHAnsi" w:cstheme="minorHAnsi"/>
                <w:noProof/>
                <w:webHidden/>
                <w:sz w:val="22"/>
                <w:szCs w:val="22"/>
              </w:rPr>
              <w:fldChar w:fldCharType="end"/>
            </w:r>
          </w:hyperlink>
        </w:p>
        <w:p w14:paraId="7EB1CC4F" w14:textId="42DD4EC7"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5" w:history="1">
            <w:r w:rsidR="00506B02" w:rsidRPr="00506B02">
              <w:rPr>
                <w:rStyle w:val="Collegamentoipertestuale"/>
                <w:rFonts w:asciiTheme="minorHAnsi" w:hAnsiTheme="minorHAnsi" w:cstheme="minorHAnsi"/>
                <w:i/>
                <w:iCs/>
                <w:noProof/>
                <w:sz w:val="22"/>
                <w:szCs w:val="22"/>
              </w:rPr>
              <w:t>E.</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“CONTRATTI SIMILARI”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_Toc115786825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10</w:t>
            </w:r>
            <w:r w:rsidR="00506B02" w:rsidRPr="00506B02">
              <w:rPr>
                <w:rFonts w:asciiTheme="minorHAnsi" w:hAnsiTheme="minorHAnsi" w:cstheme="minorHAnsi"/>
                <w:noProof/>
                <w:webHidden/>
                <w:sz w:val="22"/>
                <w:szCs w:val="22"/>
              </w:rPr>
              <w:fldChar w:fldCharType="end"/>
            </w:r>
          </w:hyperlink>
        </w:p>
        <w:p w14:paraId="05F7FBBF" w14:textId="4BD9E752"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6" w:history="1">
            <w:r w:rsidR="00506B02" w:rsidRPr="00506B02">
              <w:rPr>
                <w:rStyle w:val="Collegamentoipertestuale"/>
                <w:rFonts w:asciiTheme="minorHAnsi" w:hAnsiTheme="minorHAnsi" w:cstheme="minorHAnsi"/>
                <w:i/>
                <w:iCs/>
                <w:noProof/>
                <w:sz w:val="22"/>
                <w:szCs w:val="22"/>
              </w:rPr>
              <w:t>F.</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ALTRE TIPOLOGIE DI SUB-CONTRATTO DIVERSE DAI SUBAPPALTI, DAI COTTIMI O DAI CONTRATTI SIMILARI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_Toc115786826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11</w:t>
            </w:r>
            <w:r w:rsidR="00506B02" w:rsidRPr="00506B02">
              <w:rPr>
                <w:rFonts w:asciiTheme="minorHAnsi" w:hAnsiTheme="minorHAnsi" w:cstheme="minorHAnsi"/>
                <w:noProof/>
                <w:webHidden/>
                <w:sz w:val="22"/>
                <w:szCs w:val="22"/>
              </w:rPr>
              <w:fldChar w:fldCharType="end"/>
            </w:r>
          </w:hyperlink>
        </w:p>
        <w:p w14:paraId="15818A68" w14:textId="2E9673AD"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7" w:history="1">
            <w:r w:rsidR="00506B02" w:rsidRPr="00506B02">
              <w:rPr>
                <w:rStyle w:val="Collegamentoipertestuale"/>
                <w:rFonts w:asciiTheme="minorHAnsi" w:hAnsiTheme="minorHAnsi" w:cstheme="minorHAnsi"/>
                <w:i/>
                <w:iCs/>
                <w:noProof/>
                <w:sz w:val="22"/>
                <w:szCs w:val="22"/>
              </w:rPr>
              <w:t>G.</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CONTRATTI CONTINUATIVI DI COOPERAZIONE, SERVIZIO E/O FORNITURA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_Toc115786827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12</w:t>
            </w:r>
            <w:r w:rsidR="00506B02" w:rsidRPr="00506B02">
              <w:rPr>
                <w:rFonts w:asciiTheme="minorHAnsi" w:hAnsiTheme="minorHAnsi" w:cstheme="minorHAnsi"/>
                <w:noProof/>
                <w:webHidden/>
                <w:sz w:val="22"/>
                <w:szCs w:val="22"/>
              </w:rPr>
              <w:fldChar w:fldCharType="end"/>
            </w:r>
          </w:hyperlink>
        </w:p>
        <w:p w14:paraId="25A77E37" w14:textId="011C7566"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28" w:history="1">
            <w:r w:rsidR="00506B02" w:rsidRPr="00506B02">
              <w:rPr>
                <w:rStyle w:val="Collegamentoipertestuale"/>
                <w:rFonts w:asciiTheme="minorHAnsi" w:hAnsiTheme="minorHAnsi" w:cstheme="minorHAnsi"/>
                <w:i/>
                <w:iCs/>
                <w:noProof/>
                <w:sz w:val="22"/>
                <w:szCs w:val="22"/>
              </w:rPr>
              <w:t>H.</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LAVORATORI AUTONOMI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_Toc115786828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12</w:t>
            </w:r>
            <w:r w:rsidR="00506B02" w:rsidRPr="00506B02">
              <w:rPr>
                <w:rFonts w:asciiTheme="minorHAnsi" w:hAnsiTheme="minorHAnsi" w:cstheme="minorHAnsi"/>
                <w:noProof/>
                <w:webHidden/>
                <w:sz w:val="22"/>
                <w:szCs w:val="22"/>
              </w:rPr>
              <w:fldChar w:fldCharType="end"/>
            </w:r>
          </w:hyperlink>
        </w:p>
        <w:p w14:paraId="25A1D3EE" w14:textId="4CEBF476"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29" w:history="1">
            <w:r w:rsidR="00506B02" w:rsidRPr="00506B02">
              <w:rPr>
                <w:rStyle w:val="Collegamentoipertestuale"/>
                <w:rFonts w:asciiTheme="minorHAnsi" w:hAnsiTheme="minorHAnsi" w:cstheme="minorHAnsi"/>
                <w:sz w:val="22"/>
                <w:szCs w:val="22"/>
              </w:rPr>
              <w:t>3.</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I DIVIETI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_Toc115786829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13</w:t>
            </w:r>
            <w:r w:rsidR="00506B02" w:rsidRPr="00506B02">
              <w:rPr>
                <w:rFonts w:asciiTheme="minorHAnsi" w:hAnsiTheme="minorHAnsi" w:cstheme="minorHAnsi"/>
                <w:webHidden/>
                <w:sz w:val="22"/>
                <w:szCs w:val="22"/>
              </w:rPr>
              <w:fldChar w:fldCharType="end"/>
            </w:r>
          </w:hyperlink>
        </w:p>
        <w:p w14:paraId="4C4C2408" w14:textId="2E1DDDCC"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0"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DIVIETO DI FRAZIONAMENTO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13</w:t>
            </w:r>
            <w:r w:rsidR="00506B02" w:rsidRPr="00506B02">
              <w:rPr>
                <w:rFonts w:asciiTheme="minorHAnsi" w:hAnsiTheme="minorHAnsi" w:cstheme="minorHAnsi"/>
                <w:noProof/>
                <w:webHidden/>
                <w:sz w:val="22"/>
                <w:szCs w:val="22"/>
              </w:rPr>
              <w:fldChar w:fldCharType="end"/>
            </w:r>
          </w:hyperlink>
        </w:p>
        <w:p w14:paraId="200F2731" w14:textId="6198A177"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1"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DIVIETO DI SUBAPPALTO “A CASCATA”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13</w:t>
            </w:r>
            <w:r w:rsidR="00506B02" w:rsidRPr="00506B02">
              <w:rPr>
                <w:rFonts w:asciiTheme="minorHAnsi" w:hAnsiTheme="minorHAnsi" w:cstheme="minorHAnsi"/>
                <w:noProof/>
                <w:webHidden/>
                <w:sz w:val="22"/>
                <w:szCs w:val="22"/>
              </w:rPr>
              <w:fldChar w:fldCharType="end"/>
            </w:r>
          </w:hyperlink>
        </w:p>
        <w:p w14:paraId="005F45F1" w14:textId="2A3316FE"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32" w:history="1">
            <w:r w:rsidR="00506B02" w:rsidRPr="00506B02">
              <w:rPr>
                <w:rStyle w:val="Collegamentoipertestuale"/>
                <w:rFonts w:asciiTheme="minorHAnsi" w:hAnsiTheme="minorHAnsi" w:cstheme="minorHAnsi"/>
                <w:sz w:val="22"/>
                <w:szCs w:val="22"/>
              </w:rPr>
              <w:t>4.</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QUOTA SUBAPPALTABILE O AFFIDABILE A COTTIMO</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_Toc115786832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14</w:t>
            </w:r>
            <w:r w:rsidR="00506B02" w:rsidRPr="00506B02">
              <w:rPr>
                <w:rFonts w:asciiTheme="minorHAnsi" w:hAnsiTheme="minorHAnsi" w:cstheme="minorHAnsi"/>
                <w:webHidden/>
                <w:sz w:val="22"/>
                <w:szCs w:val="22"/>
              </w:rPr>
              <w:fldChar w:fldCharType="end"/>
            </w:r>
          </w:hyperlink>
        </w:p>
        <w:p w14:paraId="620AD86F" w14:textId="026C4807"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3"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CATEGORIA PREVALENTE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14</w:t>
            </w:r>
            <w:r w:rsidR="00506B02" w:rsidRPr="00506B02">
              <w:rPr>
                <w:rFonts w:asciiTheme="minorHAnsi" w:hAnsiTheme="minorHAnsi" w:cstheme="minorHAnsi"/>
                <w:noProof/>
                <w:webHidden/>
                <w:sz w:val="22"/>
                <w:szCs w:val="22"/>
              </w:rPr>
              <w:fldChar w:fldCharType="end"/>
            </w:r>
          </w:hyperlink>
        </w:p>
        <w:p w14:paraId="551E08C5" w14:textId="63780FF5"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4"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CATEGORIE SCORPORABILI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_Toc115786834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14</w:t>
            </w:r>
            <w:r w:rsidR="00506B02" w:rsidRPr="00506B02">
              <w:rPr>
                <w:rFonts w:asciiTheme="minorHAnsi" w:hAnsiTheme="minorHAnsi" w:cstheme="minorHAnsi"/>
                <w:noProof/>
                <w:webHidden/>
                <w:sz w:val="22"/>
                <w:szCs w:val="22"/>
              </w:rPr>
              <w:fldChar w:fldCharType="end"/>
            </w:r>
          </w:hyperlink>
        </w:p>
        <w:p w14:paraId="7C434BBF" w14:textId="2E83D46E"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5"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WHITE LIST E ANAGRAFE ANTIMAFIA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_Toc115786835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16</w:t>
            </w:r>
            <w:r w:rsidR="00506B02" w:rsidRPr="00506B02">
              <w:rPr>
                <w:rFonts w:asciiTheme="minorHAnsi" w:hAnsiTheme="minorHAnsi" w:cstheme="minorHAnsi"/>
                <w:noProof/>
                <w:webHidden/>
                <w:sz w:val="22"/>
                <w:szCs w:val="22"/>
              </w:rPr>
              <w:fldChar w:fldCharType="end"/>
            </w:r>
          </w:hyperlink>
        </w:p>
        <w:p w14:paraId="3CBDEAF4" w14:textId="3BB0B39F"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36" w:history="1">
            <w:r w:rsidR="00506B02" w:rsidRPr="00506B02">
              <w:rPr>
                <w:rStyle w:val="Collegamentoipertestuale"/>
                <w:rFonts w:asciiTheme="minorHAnsi" w:hAnsiTheme="minorHAnsi" w:cstheme="minorHAnsi"/>
                <w:sz w:val="22"/>
                <w:szCs w:val="22"/>
              </w:rPr>
              <w:t>5.</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RICHIESTA DI AUTORIZZAZIONE AL SUBAPPALTO/ COTTIMO/ CONTRATTO SIMILARE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_Toc115786836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16</w:t>
            </w:r>
            <w:r w:rsidR="00506B02" w:rsidRPr="00506B02">
              <w:rPr>
                <w:rFonts w:asciiTheme="minorHAnsi" w:hAnsiTheme="minorHAnsi" w:cstheme="minorHAnsi"/>
                <w:webHidden/>
                <w:sz w:val="22"/>
                <w:szCs w:val="22"/>
              </w:rPr>
              <w:fldChar w:fldCharType="end"/>
            </w:r>
          </w:hyperlink>
        </w:p>
        <w:p w14:paraId="5CEB6330" w14:textId="1213C623"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7"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DOCUMENTI DA ALLEGARE ALLA RICHIESTA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_Toc115786837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16</w:t>
            </w:r>
            <w:r w:rsidR="00506B02" w:rsidRPr="00506B02">
              <w:rPr>
                <w:rFonts w:asciiTheme="minorHAnsi" w:hAnsiTheme="minorHAnsi" w:cstheme="minorHAnsi"/>
                <w:noProof/>
                <w:webHidden/>
                <w:sz w:val="22"/>
                <w:szCs w:val="22"/>
              </w:rPr>
              <w:fldChar w:fldCharType="end"/>
            </w:r>
          </w:hyperlink>
        </w:p>
        <w:p w14:paraId="4D490C64" w14:textId="2E42EDCA"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8"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DOVE PRESENTARE LA RICHIESTA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_Toc115786838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18</w:t>
            </w:r>
            <w:r w:rsidR="00506B02" w:rsidRPr="00506B02">
              <w:rPr>
                <w:rFonts w:asciiTheme="minorHAnsi" w:hAnsiTheme="minorHAnsi" w:cstheme="minorHAnsi"/>
                <w:noProof/>
                <w:webHidden/>
                <w:sz w:val="22"/>
                <w:szCs w:val="22"/>
              </w:rPr>
              <w:fldChar w:fldCharType="end"/>
            </w:r>
          </w:hyperlink>
        </w:p>
        <w:p w14:paraId="066D3E02" w14:textId="0D194CDF"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39"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ESAME DELLA RICHIESTA E TEMPI DELL’ISTRUTTORIA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_Toc115786839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18</w:t>
            </w:r>
            <w:r w:rsidR="00506B02" w:rsidRPr="00506B02">
              <w:rPr>
                <w:rFonts w:asciiTheme="minorHAnsi" w:hAnsiTheme="minorHAnsi" w:cstheme="minorHAnsi"/>
                <w:noProof/>
                <w:webHidden/>
                <w:sz w:val="22"/>
                <w:szCs w:val="22"/>
              </w:rPr>
              <w:fldChar w:fldCharType="end"/>
            </w:r>
          </w:hyperlink>
        </w:p>
        <w:p w14:paraId="27F098DC" w14:textId="075FDA0F"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40" w:history="1">
            <w:r w:rsidR="00506B02" w:rsidRPr="00506B02">
              <w:rPr>
                <w:rStyle w:val="Collegamentoipertestuale"/>
                <w:rFonts w:asciiTheme="minorHAnsi" w:hAnsiTheme="minorHAnsi" w:cstheme="minorHAnsi"/>
                <w:i/>
                <w:iCs/>
                <w:noProof/>
                <w:sz w:val="22"/>
                <w:szCs w:val="22"/>
              </w:rPr>
              <w:t>D.</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ELEMENTI ESSENZIALI DEL CONTRATTO DI SUBAPPALTO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19</w:t>
            </w:r>
            <w:r w:rsidR="00506B02" w:rsidRPr="00506B02">
              <w:rPr>
                <w:rFonts w:asciiTheme="minorHAnsi" w:hAnsiTheme="minorHAnsi" w:cstheme="minorHAnsi"/>
                <w:noProof/>
                <w:webHidden/>
                <w:sz w:val="22"/>
                <w:szCs w:val="22"/>
              </w:rPr>
              <w:fldChar w:fldCharType="end"/>
            </w:r>
          </w:hyperlink>
        </w:p>
        <w:p w14:paraId="54250A5C" w14:textId="383FB9A5"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41" w:history="1">
            <w:r w:rsidR="00506B02" w:rsidRPr="00506B02">
              <w:rPr>
                <w:rStyle w:val="Collegamentoipertestuale"/>
                <w:rFonts w:asciiTheme="minorHAnsi" w:hAnsiTheme="minorHAnsi" w:cstheme="minorHAnsi"/>
                <w:i/>
                <w:iCs/>
                <w:noProof/>
                <w:sz w:val="22"/>
                <w:szCs w:val="22"/>
              </w:rPr>
              <w:t>E.</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GLI STANDARD QUALITATIVI E PRESTAZIONALI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20</w:t>
            </w:r>
            <w:r w:rsidR="00506B02" w:rsidRPr="00506B02">
              <w:rPr>
                <w:rFonts w:asciiTheme="minorHAnsi" w:hAnsiTheme="minorHAnsi" w:cstheme="minorHAnsi"/>
                <w:noProof/>
                <w:webHidden/>
                <w:sz w:val="22"/>
                <w:szCs w:val="22"/>
              </w:rPr>
              <w:fldChar w:fldCharType="end"/>
            </w:r>
          </w:hyperlink>
        </w:p>
        <w:p w14:paraId="2C0B4E7B" w14:textId="4E689E30"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42" w:history="1">
            <w:r w:rsidR="00506B02" w:rsidRPr="00506B02">
              <w:rPr>
                <w:rStyle w:val="Collegamentoipertestuale"/>
                <w:rFonts w:asciiTheme="minorHAnsi" w:hAnsiTheme="minorHAnsi" w:cstheme="minorHAnsi"/>
                <w:i/>
                <w:iCs/>
                <w:noProof/>
                <w:sz w:val="22"/>
                <w:szCs w:val="22"/>
              </w:rPr>
              <w:t>F.</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LA REGOLARITÀ CONTRIBUTIVA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_Toc115786842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21</w:t>
            </w:r>
            <w:r w:rsidR="00506B02" w:rsidRPr="00506B02">
              <w:rPr>
                <w:rFonts w:asciiTheme="minorHAnsi" w:hAnsiTheme="minorHAnsi" w:cstheme="minorHAnsi"/>
                <w:noProof/>
                <w:webHidden/>
                <w:sz w:val="22"/>
                <w:szCs w:val="22"/>
              </w:rPr>
              <w:fldChar w:fldCharType="end"/>
            </w:r>
          </w:hyperlink>
        </w:p>
        <w:p w14:paraId="48CE7D1B" w14:textId="21F90DE3"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43" w:history="1">
            <w:r w:rsidR="00506B02" w:rsidRPr="00506B02">
              <w:rPr>
                <w:rStyle w:val="Collegamentoipertestuale"/>
                <w:rFonts w:asciiTheme="minorHAnsi" w:hAnsiTheme="minorHAnsi" w:cstheme="minorHAnsi"/>
                <w:i/>
                <w:iCs/>
                <w:noProof/>
                <w:sz w:val="22"/>
                <w:szCs w:val="22"/>
              </w:rPr>
              <w:t>G.</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CONSEGUENZE IN ASSENZA DELL’AUTORIZZAZIONE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21</w:t>
            </w:r>
            <w:r w:rsidR="00506B02" w:rsidRPr="00506B02">
              <w:rPr>
                <w:rFonts w:asciiTheme="minorHAnsi" w:hAnsiTheme="minorHAnsi" w:cstheme="minorHAnsi"/>
                <w:noProof/>
                <w:webHidden/>
                <w:sz w:val="22"/>
                <w:szCs w:val="22"/>
              </w:rPr>
              <w:fldChar w:fldCharType="end"/>
            </w:r>
          </w:hyperlink>
        </w:p>
        <w:p w14:paraId="34A24608" w14:textId="195FDC2B"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44" w:history="1">
            <w:r w:rsidR="00506B02" w:rsidRPr="00506B02">
              <w:rPr>
                <w:rStyle w:val="Collegamentoipertestuale"/>
                <w:rFonts w:asciiTheme="minorHAnsi" w:hAnsiTheme="minorHAnsi" w:cstheme="minorHAnsi"/>
                <w:sz w:val="22"/>
                <w:szCs w:val="22"/>
              </w:rPr>
              <w:t>6.</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COMUNICAZIONE DEI SUB-CONTRATTI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_Toc115786844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22</w:t>
            </w:r>
            <w:r w:rsidR="00506B02" w:rsidRPr="00506B02">
              <w:rPr>
                <w:rFonts w:asciiTheme="minorHAnsi" w:hAnsiTheme="minorHAnsi" w:cstheme="minorHAnsi"/>
                <w:webHidden/>
                <w:sz w:val="22"/>
                <w:szCs w:val="22"/>
              </w:rPr>
              <w:fldChar w:fldCharType="end"/>
            </w:r>
          </w:hyperlink>
        </w:p>
        <w:p w14:paraId="506576D9" w14:textId="0494C08B" w:rsidR="00506B02" w:rsidRPr="00506B02" w:rsidRDefault="00DB1678">
          <w:pPr>
            <w:pStyle w:val="Sommario1"/>
            <w:rPr>
              <w:rFonts w:asciiTheme="minorHAnsi" w:eastAsiaTheme="minorEastAsia" w:hAnsiTheme="minorHAnsi" w:cstheme="minorHAnsi"/>
              <w:b w:val="0"/>
              <w:bCs w:val="0"/>
              <w:i w:val="0"/>
              <w:sz w:val="22"/>
              <w:szCs w:val="22"/>
            </w:rPr>
          </w:pPr>
          <w:hyperlink w:anchor="_Toc115786845" w:history="1">
            <w:r w:rsidR="00506B02" w:rsidRPr="00506B02">
              <w:rPr>
                <w:rStyle w:val="Collegamentoipertestuale"/>
                <w:rFonts w:asciiTheme="minorHAnsi" w:hAnsiTheme="minorHAnsi" w:cstheme="minorHAnsi"/>
                <w:sz w:val="22"/>
                <w:szCs w:val="22"/>
              </w:rPr>
              <w:t>CONTRATTI CONTINUATIVI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_Toc115786845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23</w:t>
            </w:r>
            <w:r w:rsidR="00506B02" w:rsidRPr="00506B02">
              <w:rPr>
                <w:rFonts w:asciiTheme="minorHAnsi" w:hAnsiTheme="minorHAnsi" w:cstheme="minorHAnsi"/>
                <w:webHidden/>
                <w:sz w:val="22"/>
                <w:szCs w:val="22"/>
              </w:rPr>
              <w:fldChar w:fldCharType="end"/>
            </w:r>
          </w:hyperlink>
        </w:p>
        <w:p w14:paraId="5F8D49C8" w14:textId="3745DB06"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46" w:history="1">
            <w:r w:rsidR="00506B02" w:rsidRPr="00506B02">
              <w:rPr>
                <w:rStyle w:val="Collegamentoipertestuale"/>
                <w:rFonts w:asciiTheme="minorHAnsi" w:hAnsiTheme="minorHAnsi" w:cstheme="minorHAnsi"/>
                <w:sz w:val="22"/>
                <w:szCs w:val="22"/>
              </w:rPr>
              <w:t>7.</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SINTESI DEL PROCESSO DEL SUBAPPALTO/COTTIMO (autorizzazione) E DEL SUB-CONTRATTO (comunicazione)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_Toc115786846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24</w:t>
            </w:r>
            <w:r w:rsidR="00506B02" w:rsidRPr="00506B02">
              <w:rPr>
                <w:rFonts w:asciiTheme="minorHAnsi" w:hAnsiTheme="minorHAnsi" w:cstheme="minorHAnsi"/>
                <w:webHidden/>
                <w:sz w:val="22"/>
                <w:szCs w:val="22"/>
              </w:rPr>
              <w:fldChar w:fldCharType="end"/>
            </w:r>
          </w:hyperlink>
        </w:p>
        <w:p w14:paraId="4A546D86" w14:textId="1CEFF4B2"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47" w:history="1">
            <w:r w:rsidR="00506B02" w:rsidRPr="00506B02">
              <w:rPr>
                <w:rStyle w:val="Collegamentoipertestuale"/>
                <w:rFonts w:asciiTheme="minorHAnsi" w:hAnsiTheme="minorHAnsi" w:cstheme="minorHAnsi"/>
                <w:sz w:val="22"/>
                <w:szCs w:val="22"/>
              </w:rPr>
              <w:t>8.</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DISTACCO DI PERSONALE TRA IMPRESE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_Toc115786847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26</w:t>
            </w:r>
            <w:r w:rsidR="00506B02" w:rsidRPr="00506B02">
              <w:rPr>
                <w:rFonts w:asciiTheme="minorHAnsi" w:hAnsiTheme="minorHAnsi" w:cstheme="minorHAnsi"/>
                <w:webHidden/>
                <w:sz w:val="22"/>
                <w:szCs w:val="22"/>
              </w:rPr>
              <w:fldChar w:fldCharType="end"/>
            </w:r>
          </w:hyperlink>
        </w:p>
        <w:p w14:paraId="23FA8ECA" w14:textId="26D579DB" w:rsidR="00506B02" w:rsidRPr="00506B02" w:rsidRDefault="00DB1678">
          <w:pPr>
            <w:pStyle w:val="Sommario1"/>
            <w:tabs>
              <w:tab w:val="left" w:pos="480"/>
            </w:tabs>
            <w:rPr>
              <w:rFonts w:asciiTheme="minorHAnsi" w:eastAsiaTheme="minorEastAsia" w:hAnsiTheme="minorHAnsi" w:cstheme="minorHAnsi"/>
              <w:b w:val="0"/>
              <w:bCs w:val="0"/>
              <w:i w:val="0"/>
              <w:sz w:val="22"/>
              <w:szCs w:val="22"/>
            </w:rPr>
          </w:pPr>
          <w:hyperlink w:anchor="_Toc115786848" w:history="1">
            <w:r w:rsidR="00506B02" w:rsidRPr="00506B02">
              <w:rPr>
                <w:rStyle w:val="Collegamentoipertestuale"/>
                <w:rFonts w:asciiTheme="minorHAnsi" w:hAnsiTheme="minorHAnsi" w:cstheme="minorHAnsi"/>
                <w:sz w:val="22"/>
                <w:szCs w:val="22"/>
              </w:rPr>
              <w:t>9.</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ADEMPIMENTI IN CAPO ALL’APPALTATORE E AL SUB-CONTRAENTE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_Toc115786848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27</w:t>
            </w:r>
            <w:r w:rsidR="00506B02" w:rsidRPr="00506B02">
              <w:rPr>
                <w:rFonts w:asciiTheme="minorHAnsi" w:hAnsiTheme="minorHAnsi" w:cstheme="minorHAnsi"/>
                <w:webHidden/>
                <w:sz w:val="22"/>
                <w:szCs w:val="22"/>
              </w:rPr>
              <w:fldChar w:fldCharType="end"/>
            </w:r>
          </w:hyperlink>
        </w:p>
        <w:p w14:paraId="5E449E71" w14:textId="1CC7F264"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49"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PRIMA DELL’INIZIO DELLE PRESTAZIONI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_Toc115786849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27</w:t>
            </w:r>
            <w:r w:rsidR="00506B02" w:rsidRPr="00506B02">
              <w:rPr>
                <w:rFonts w:asciiTheme="minorHAnsi" w:hAnsiTheme="minorHAnsi" w:cstheme="minorHAnsi"/>
                <w:noProof/>
                <w:webHidden/>
                <w:sz w:val="22"/>
                <w:szCs w:val="22"/>
              </w:rPr>
              <w:fldChar w:fldCharType="end"/>
            </w:r>
          </w:hyperlink>
        </w:p>
        <w:p w14:paraId="097F44B3" w14:textId="1D710B69"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50"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IN SEDE DI LIQUIDAZIONE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_Toc115786850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27</w:t>
            </w:r>
            <w:r w:rsidR="00506B02" w:rsidRPr="00506B02">
              <w:rPr>
                <w:rFonts w:asciiTheme="minorHAnsi" w:hAnsiTheme="minorHAnsi" w:cstheme="minorHAnsi"/>
                <w:noProof/>
                <w:webHidden/>
                <w:sz w:val="22"/>
                <w:szCs w:val="22"/>
              </w:rPr>
              <w:fldChar w:fldCharType="end"/>
            </w:r>
          </w:hyperlink>
        </w:p>
        <w:p w14:paraId="727B2CDD" w14:textId="481AB146" w:rsidR="00506B02" w:rsidRPr="00506B02" w:rsidRDefault="00DB1678">
          <w:pPr>
            <w:pStyle w:val="Sommario2"/>
            <w:tabs>
              <w:tab w:val="left" w:pos="880"/>
              <w:tab w:val="right" w:leader="dot" w:pos="9628"/>
            </w:tabs>
            <w:rPr>
              <w:rFonts w:asciiTheme="minorHAnsi" w:eastAsiaTheme="minorEastAsia" w:hAnsiTheme="minorHAnsi" w:cstheme="minorHAnsi"/>
              <w:noProof/>
              <w:sz w:val="22"/>
              <w:szCs w:val="22"/>
            </w:rPr>
          </w:pPr>
          <w:hyperlink w:anchor="_Toc115786851"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CERTIFICATO DI ESECUZIONE DEI LAVORI (CEL)</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_Toc115786851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29</w:t>
            </w:r>
            <w:r w:rsidR="00506B02" w:rsidRPr="00506B02">
              <w:rPr>
                <w:rFonts w:asciiTheme="minorHAnsi" w:hAnsiTheme="minorHAnsi" w:cstheme="minorHAnsi"/>
                <w:noProof/>
                <w:webHidden/>
                <w:sz w:val="22"/>
                <w:szCs w:val="22"/>
              </w:rPr>
              <w:fldChar w:fldCharType="end"/>
            </w:r>
          </w:hyperlink>
        </w:p>
        <w:p w14:paraId="7A751012" w14:textId="409EB3E4" w:rsidR="00506B02" w:rsidRPr="00506B02" w:rsidRDefault="00DB1678">
          <w:pPr>
            <w:pStyle w:val="Sommario1"/>
            <w:tabs>
              <w:tab w:val="left" w:pos="660"/>
            </w:tabs>
            <w:rPr>
              <w:rFonts w:asciiTheme="minorHAnsi" w:eastAsiaTheme="minorEastAsia" w:hAnsiTheme="minorHAnsi" w:cstheme="minorHAnsi"/>
              <w:b w:val="0"/>
              <w:bCs w:val="0"/>
              <w:i w:val="0"/>
              <w:sz w:val="22"/>
              <w:szCs w:val="22"/>
            </w:rPr>
          </w:pPr>
          <w:hyperlink w:anchor="_Toc115786852" w:history="1">
            <w:r w:rsidR="00506B02" w:rsidRPr="00506B02">
              <w:rPr>
                <w:rStyle w:val="Collegamentoipertestuale"/>
                <w:rFonts w:asciiTheme="minorHAnsi" w:hAnsiTheme="minorHAnsi" w:cstheme="minorHAnsi"/>
                <w:sz w:val="22"/>
                <w:szCs w:val="22"/>
              </w:rPr>
              <w:t>10.</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ALLEGATI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_Toc115786852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29</w:t>
            </w:r>
            <w:r w:rsidR="00506B02" w:rsidRPr="00506B02">
              <w:rPr>
                <w:rFonts w:asciiTheme="minorHAnsi" w:hAnsiTheme="minorHAnsi" w:cstheme="minorHAnsi"/>
                <w:webHidden/>
                <w:sz w:val="22"/>
                <w:szCs w:val="22"/>
              </w:rPr>
              <w:fldChar w:fldCharType="end"/>
            </w:r>
          </w:hyperlink>
        </w:p>
        <w:p w14:paraId="363AF9C0" w14:textId="77F6710E" w:rsidR="0068761B" w:rsidRPr="009D5D6A" w:rsidRDefault="0068761B" w:rsidP="0068761B">
          <w:pPr>
            <w:rPr>
              <w:rFonts w:ascii="Arial" w:hAnsi="Arial" w:cs="Arial"/>
            </w:rPr>
          </w:pPr>
          <w:r w:rsidRPr="00506B02">
            <w:rPr>
              <w:rFonts w:asciiTheme="minorHAnsi" w:hAnsiTheme="minorHAnsi" w:cstheme="minorHAnsi"/>
              <w:b/>
              <w:bCs/>
              <w:sz w:val="22"/>
              <w:szCs w:val="22"/>
            </w:rPr>
            <w:fldChar w:fldCharType="end"/>
          </w:r>
        </w:p>
      </w:sdtContent>
    </w:sdt>
    <w:p w14:paraId="70C1062A" w14:textId="77777777" w:rsidR="00923D15" w:rsidRDefault="00923D15">
      <w:pPr>
        <w:rPr>
          <w:rFonts w:asciiTheme="minorHAnsi" w:hAnsiTheme="minorHAnsi" w:cstheme="minorHAnsi"/>
          <w:b/>
          <w:bCs/>
          <w:sz w:val="32"/>
          <w:szCs w:val="32"/>
        </w:rPr>
      </w:pPr>
      <w:r>
        <w:rPr>
          <w:rFonts w:asciiTheme="minorHAnsi" w:hAnsiTheme="minorHAnsi" w:cstheme="minorHAnsi"/>
          <w:sz w:val="32"/>
          <w:szCs w:val="32"/>
        </w:rPr>
        <w:br w:type="page"/>
      </w:r>
    </w:p>
    <w:p w14:paraId="1EC19C06" w14:textId="7425FF53" w:rsidR="0068761B" w:rsidRPr="00EA2DAC" w:rsidRDefault="00280C80" w:rsidP="00EA2DAC">
      <w:pPr>
        <w:pStyle w:val="Titolo1"/>
        <w:numPr>
          <w:ilvl w:val="0"/>
          <w:numId w:val="12"/>
        </w:numPr>
        <w:spacing w:before="240" w:after="240"/>
        <w:ind w:left="0" w:firstLine="0"/>
        <w:rPr>
          <w:rFonts w:asciiTheme="minorHAnsi" w:hAnsiTheme="minorHAnsi" w:cstheme="minorHAnsi"/>
          <w:sz w:val="32"/>
          <w:szCs w:val="32"/>
        </w:rPr>
      </w:pPr>
      <w:bookmarkStart w:id="0" w:name="_Toc115786819"/>
      <w:r w:rsidRPr="00EA2DAC">
        <w:rPr>
          <w:rFonts w:asciiTheme="minorHAnsi" w:hAnsiTheme="minorHAnsi" w:cstheme="minorHAnsi"/>
          <w:sz w:val="32"/>
          <w:szCs w:val="32"/>
        </w:rPr>
        <w:lastRenderedPageBreak/>
        <w:t>PREMESSA</w:t>
      </w:r>
      <w:bookmarkEnd w:id="0"/>
    </w:p>
    <w:p w14:paraId="1157E8BA" w14:textId="33016D56"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r w:rsidR="00247C7E" w:rsidRPr="00713F01">
        <w:rPr>
          <w:rFonts w:asciiTheme="minorHAnsi" w:hAnsiTheme="minorHAnsi" w:cstheme="minorHAnsi"/>
          <w:b/>
          <w:bCs/>
          <w:spacing w:val="1"/>
        </w:rPr>
        <w:t>D.Lgs. 50/2016 (cd. Codice), dopo l’entrata in vigore del D.L. 31 maggio 2021 n. 77, convertito con Legge 29 luglio 2021 n. 108, e della Legge Europea 23 dicembre 2021 n. 238</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F40F86">
        <w:rPr>
          <w:rFonts w:asciiTheme="minorHAnsi" w:hAnsiTheme="minorHAnsi" w:cstheme="minorHAnsi"/>
          <w:spacing w:val="1"/>
        </w:rPr>
        <w:t xml:space="preserve">Si precisa tuttavia che, in applicazione del principio del tempus </w:t>
      </w:r>
      <w:proofErr w:type="spellStart"/>
      <w:r w:rsidRPr="00F40F86">
        <w:rPr>
          <w:rFonts w:asciiTheme="minorHAnsi" w:hAnsiTheme="minorHAnsi" w:cstheme="minorHAnsi"/>
          <w:i/>
          <w:iCs/>
          <w:spacing w:val="1"/>
        </w:rPr>
        <w:t>regit</w:t>
      </w:r>
      <w:proofErr w:type="spellEnd"/>
      <w:r w:rsidRPr="00F40F86">
        <w:rPr>
          <w:rFonts w:asciiTheme="minorHAnsi" w:hAnsiTheme="minorHAnsi" w:cstheme="minorHAnsi"/>
          <w:i/>
          <w:iCs/>
          <w:spacing w:val="1"/>
        </w:rPr>
        <w:t xml:space="preserve"> </w:t>
      </w:r>
      <w:proofErr w:type="spellStart"/>
      <w:r w:rsidRPr="00F40F86">
        <w:rPr>
          <w:rFonts w:asciiTheme="minorHAnsi" w:hAnsiTheme="minorHAnsi" w:cstheme="minorHAnsi"/>
          <w:i/>
          <w:iCs/>
          <w:spacing w:val="1"/>
        </w:rPr>
        <w:t>actum</w:t>
      </w:r>
      <w:proofErr w:type="spellEnd"/>
      <w:r w:rsidRPr="00F40F86">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24871A6F"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ed al cottimo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3790B356" w:rsidR="00181D59" w:rsidRDefault="00181D5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BF577B" w:rsidRPr="001D21ED">
        <w:rPr>
          <w:rFonts w:asciiTheme="minorHAnsi" w:hAnsiTheme="minorHAnsi" w:cstheme="minorHAnsi"/>
          <w:spacing w:val="1"/>
        </w:rPr>
        <w:t xml:space="preserve"> </w:t>
      </w:r>
      <w:r w:rsidR="003A7FEE" w:rsidRPr="001D21ED">
        <w:rPr>
          <w:rFonts w:asciiTheme="minorHAnsi" w:hAnsiTheme="minorHAnsi" w:cstheme="minorHAnsi"/>
          <w:spacing w:val="1"/>
        </w:rPr>
        <w:t>cottimo</w:t>
      </w:r>
      <w:r w:rsidR="001D21ED">
        <w:rPr>
          <w:rFonts w:asciiTheme="minorHAnsi" w:hAnsiTheme="minorHAnsi" w:cstheme="minorHAnsi"/>
          <w:spacing w:val="1"/>
        </w:rPr>
        <w:t>/ 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3038E474" w14:textId="6C6B164E" w:rsidR="00174939" w:rsidRPr="00EA2DAC" w:rsidRDefault="00174939" w:rsidP="00EA2DAC">
      <w:pPr>
        <w:pStyle w:val="Titolo1"/>
        <w:numPr>
          <w:ilvl w:val="0"/>
          <w:numId w:val="12"/>
        </w:numPr>
        <w:spacing w:before="240" w:after="240"/>
        <w:ind w:left="0" w:firstLine="0"/>
        <w:rPr>
          <w:rFonts w:asciiTheme="minorHAnsi" w:hAnsiTheme="minorHAnsi" w:cstheme="minorHAnsi"/>
          <w:sz w:val="32"/>
          <w:szCs w:val="32"/>
        </w:rPr>
      </w:pPr>
      <w:bookmarkStart w:id="1" w:name="_Toc115786820"/>
      <w:r w:rsidRPr="00EA2DAC">
        <w:rPr>
          <w:rFonts w:asciiTheme="minorHAnsi" w:hAnsiTheme="minorHAnsi" w:cstheme="minorHAnsi"/>
          <w:sz w:val="32"/>
          <w:szCs w:val="32"/>
        </w:rPr>
        <w:t>TIPOLOGIE DI SUB-CONTRATTI</w:t>
      </w:r>
      <w:bookmarkEnd w:id="1"/>
      <w:r w:rsidRPr="00EA2DAC">
        <w:rPr>
          <w:rFonts w:asciiTheme="minorHAnsi" w:hAnsiTheme="minorHAnsi" w:cstheme="minorHAnsi"/>
          <w:sz w:val="32"/>
          <w:szCs w:val="32"/>
        </w:rPr>
        <w:t xml:space="preserve"> </w:t>
      </w:r>
    </w:p>
    <w:p w14:paraId="3F1CE03E" w14:textId="1218F4B8"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di lavori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2" w:name="_Toc115786821"/>
      <w:r w:rsidRPr="00FD3E9A">
        <w:rPr>
          <w:rFonts w:asciiTheme="minorHAnsi" w:hAnsiTheme="minorHAnsi" w:cstheme="minorHAnsi"/>
          <w:i/>
          <w:iCs/>
        </w:rPr>
        <w:t>IL SUBAPPALTO</w:t>
      </w:r>
      <w:bookmarkEnd w:id="2"/>
    </w:p>
    <w:p w14:paraId="49DB26DA" w14:textId="75013DAB"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 definizione formulata dal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consente quindi di inquadrare l’appalto come un‘obbligazione “di risultato” in quanto, fermo restando il potere dell’Appaltatore di gestire in autonomia la fase di esecuzione, il pieno adempimento coincide solo con il completamento dell’opera, la quale deve risultare esente da vizi o difformità</w:t>
      </w:r>
      <w:r w:rsidR="00713F01">
        <w:rPr>
          <w:rFonts w:asciiTheme="minorHAnsi" w:hAnsiTheme="minorHAnsi" w:cstheme="minorHAnsi"/>
          <w:spacing w:val="1"/>
        </w:rPr>
        <w:t>.</w:t>
      </w:r>
    </w:p>
    <w:p w14:paraId="776E6311" w14:textId="00DDAC16" w:rsidR="008D2656" w:rsidRPr="008D2656" w:rsidRDefault="008D2656" w:rsidP="00BD118C">
      <w:pPr>
        <w:jc w:val="both"/>
        <w:rPr>
          <w:rFonts w:asciiTheme="minorHAnsi" w:hAnsiTheme="minorHAnsi" w:cstheme="minorHAnsi"/>
          <w:spacing w:val="1"/>
        </w:rPr>
      </w:pPr>
      <w:r w:rsidRPr="008D2656">
        <w:rPr>
          <w:rFonts w:asciiTheme="minorHAnsi" w:hAnsiTheme="minorHAnsi" w:cstheme="minorHAnsi"/>
          <w:spacing w:val="1"/>
        </w:rPr>
        <w:t>Il D.Lgs. 50/2016 non fornisce alcuna ulteriore precisazione sull’appalto. La lett. ii) del comma 1 dell’art. 3 si limita infatti a precisare che gli “appalti pubblici” sono quei contratti a titolo oneroso, stipulati per iscritto tra una o più stazioni appaltanti e uno o più operatori economici, aventi per oggetto l'esecuzione di lavori, la fornitura di prodotti e la prestazione di servizi.</w:t>
      </w:r>
    </w:p>
    <w:p w14:paraId="60DB7644" w14:textId="7E8FF3C5" w:rsidR="008D2656" w:rsidRPr="00F90869" w:rsidRDefault="008D2656" w:rsidP="008D2656">
      <w:pPr>
        <w:jc w:val="both"/>
        <w:rPr>
          <w:rFonts w:asciiTheme="minorHAnsi" w:hAnsiTheme="minorHAnsi" w:cstheme="minorHAnsi"/>
          <w:spacing w:val="1"/>
        </w:rPr>
      </w:pPr>
      <w:r w:rsidRPr="008D2656">
        <w:rPr>
          <w:rFonts w:asciiTheme="minorHAnsi" w:hAnsiTheme="minorHAnsi" w:cstheme="minorHAnsi"/>
          <w:spacing w:val="1"/>
        </w:rPr>
        <w:lastRenderedPageBreak/>
        <w:t xml:space="preserve">Il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non fornisce la definizione di subappalto e, per tale istituto, si limita a precisare che esso non è consentito, indipendentemente dall’importo del contratto di subappalto, a meno che non sia autorizzato dal committente </w:t>
      </w:r>
      <w:r w:rsidRPr="00F90869">
        <w:rPr>
          <w:rFonts w:asciiTheme="minorHAnsi" w:hAnsiTheme="minorHAnsi" w:cstheme="minorHAnsi"/>
          <w:spacing w:val="1"/>
        </w:rPr>
        <w:t xml:space="preserve">(art. 1656 cod. civ.). </w:t>
      </w:r>
    </w:p>
    <w:p w14:paraId="5E54E88A" w14:textId="09ECED77" w:rsidR="008D2656" w:rsidRPr="008D2656" w:rsidRDefault="008D2656" w:rsidP="00BD118C">
      <w:pPr>
        <w:spacing w:before="120"/>
        <w:jc w:val="both"/>
        <w:rPr>
          <w:rFonts w:asciiTheme="minorHAnsi" w:hAnsiTheme="minorHAnsi" w:cstheme="minorHAnsi"/>
          <w:spacing w:val="1"/>
        </w:rPr>
      </w:pPr>
      <w:r w:rsidRPr="008D2656">
        <w:rPr>
          <w:rFonts w:asciiTheme="minorHAnsi" w:hAnsiTheme="minorHAnsi" w:cstheme="minorHAnsi"/>
          <w:spacing w:val="1"/>
        </w:rPr>
        <w:t>Il D.Lgs. 50/2016 all’art. 105 stabilisce che il subappalto è il contratto con il quale l'Appaltatore affida a terzi l'esecuzione di parte delle prestazioni o lavorazioni oggetto del contratto di appalto.</w:t>
      </w:r>
    </w:p>
    <w:p w14:paraId="7A69EE2A" w14:textId="7E64F0A2"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a sua volta ad un terzo (cd. subappaltatore) l'incarico di eseguire lavori 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10ECC46E"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 nei confronti dell’Appaltatore l’obbligazione di eseguire a proprio rischio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t>L’impegno di eseguire a proprio rischio parte dell’opera, assunto dal subappaltatore nei confronti dell’Appaltatore, comporta l’assunzione di un’obbligazione di “risultato” e non di mera “somministrazione di mezzi”.</w:t>
      </w:r>
    </w:p>
    <w:p w14:paraId="423B4711" w14:textId="77777777"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di lavori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105 del D.lgs. n.50/2016 s.m.i.),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0B073047" w14:textId="059D951D" w:rsidR="001D21ED" w:rsidRPr="001D21ED" w:rsidRDefault="001D21ED" w:rsidP="001D21ED">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D21ED">
        <w:rPr>
          <w:rFonts w:asciiTheme="minorHAnsi" w:hAnsiTheme="minorHAnsi" w:cstheme="minorHAnsi"/>
          <w:i/>
          <w:iCs/>
          <w:spacing w:val="1"/>
        </w:rPr>
        <w:t>Nel caso in cui il subappalto preveda la realizzazione di alcuna delle attività di cui all'art. 1, commi 53 e 54, della legge 6 novembre 2012, n. 190, il subappaltatore dovrà dichiarare l’iscrizione nella white list tenuta ai sensi del D.P.C.M. 18/04/2013 presso la competente Prefettura-Ufficio del Governo, indicandone gli estremi al fine di consentirne la verifica.</w:t>
      </w:r>
    </w:p>
    <w:p w14:paraId="5750BE18" w14:textId="2D81997B"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3" w:name="_Toc115786822"/>
      <w:r w:rsidRPr="00FD3E9A">
        <w:rPr>
          <w:rFonts w:asciiTheme="minorHAnsi" w:hAnsiTheme="minorHAnsi" w:cstheme="minorHAnsi"/>
          <w:i/>
          <w:iCs/>
        </w:rPr>
        <w:t>IL COTTIMO</w:t>
      </w:r>
      <w:bookmarkEnd w:id="3"/>
    </w:p>
    <w:p w14:paraId="4F9974D0" w14:textId="77777777"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105 del D.Lgs. n. 50/2016 s.m.i., alla medesima disciplina autorizzativa del subappalto, e pertanto diviene necessario individuare compiutamente l’oggetto di tale sub-contratto.</w:t>
      </w:r>
    </w:p>
    <w:p w14:paraId="5746199E" w14:textId="3416092C" w:rsidR="009713D0" w:rsidRPr="009713D0" w:rsidRDefault="00BC07F2" w:rsidP="00BD118C">
      <w:pPr>
        <w:spacing w:before="120"/>
        <w:jc w:val="both"/>
        <w:rPr>
          <w:rFonts w:asciiTheme="minorHAnsi" w:hAnsiTheme="minorHAnsi" w:cstheme="minorHAnsi"/>
          <w:spacing w:val="1"/>
        </w:rPr>
      </w:pPr>
      <w:r>
        <w:rPr>
          <w:rFonts w:asciiTheme="minorHAnsi" w:hAnsiTheme="minorHAnsi" w:cstheme="minorHAnsi"/>
          <w:spacing w:val="1"/>
        </w:rPr>
        <w:t>La</w:t>
      </w:r>
      <w:r w:rsidR="009713D0" w:rsidRPr="009713D0">
        <w:rPr>
          <w:rFonts w:asciiTheme="minorHAnsi" w:hAnsiTheme="minorHAnsi" w:cstheme="minorHAnsi"/>
          <w:spacing w:val="1"/>
        </w:rPr>
        <w:t xml:space="preserve"> definizione </w:t>
      </w:r>
      <w:r>
        <w:rPr>
          <w:rFonts w:asciiTheme="minorHAnsi" w:hAnsiTheme="minorHAnsi" w:cstheme="minorHAnsi"/>
          <w:spacing w:val="1"/>
        </w:rPr>
        <w:t xml:space="preserve">di cottimo </w:t>
      </w:r>
      <w:r w:rsidR="009713D0" w:rsidRPr="009713D0">
        <w:rPr>
          <w:rFonts w:asciiTheme="minorHAnsi" w:hAnsiTheme="minorHAnsi" w:cstheme="minorHAnsi"/>
          <w:spacing w:val="1"/>
        </w:rPr>
        <w:t xml:space="preserve">è </w:t>
      </w:r>
      <w:r>
        <w:rPr>
          <w:rFonts w:asciiTheme="minorHAnsi" w:hAnsiTheme="minorHAnsi" w:cstheme="minorHAnsi"/>
          <w:spacing w:val="1"/>
        </w:rPr>
        <w:t>espressa</w:t>
      </w:r>
      <w:r w:rsidR="009713D0" w:rsidRPr="009713D0">
        <w:rPr>
          <w:rFonts w:asciiTheme="minorHAnsi" w:hAnsiTheme="minorHAnsi" w:cstheme="minorHAnsi"/>
          <w:spacing w:val="1"/>
        </w:rPr>
        <w:t xml:space="preserve"> dalla lett. </w:t>
      </w:r>
      <w:proofErr w:type="spellStart"/>
      <w:r w:rsidR="009713D0" w:rsidRPr="009713D0">
        <w:rPr>
          <w:rFonts w:asciiTheme="minorHAnsi" w:hAnsiTheme="minorHAnsi" w:cstheme="minorHAnsi"/>
          <w:spacing w:val="1"/>
        </w:rPr>
        <w:t>ggggg-undecies</w:t>
      </w:r>
      <w:proofErr w:type="spellEnd"/>
      <w:r w:rsidR="009713D0" w:rsidRPr="009713D0">
        <w:rPr>
          <w:rFonts w:asciiTheme="minorHAnsi" w:hAnsiTheme="minorHAnsi" w:cstheme="minorHAnsi"/>
          <w:spacing w:val="1"/>
        </w:rPr>
        <w:t>) del</w:t>
      </w:r>
      <w:r>
        <w:rPr>
          <w:rFonts w:asciiTheme="minorHAnsi" w:hAnsiTheme="minorHAnsi" w:cstheme="minorHAnsi"/>
          <w:spacing w:val="1"/>
        </w:rPr>
        <w:t>l’art. 3 del</w:t>
      </w:r>
      <w:r w:rsidR="009713D0" w:rsidRPr="009713D0">
        <w:rPr>
          <w:rFonts w:asciiTheme="minorHAnsi" w:hAnsiTheme="minorHAnsi" w:cstheme="minorHAnsi"/>
          <w:spacing w:val="1"/>
        </w:rPr>
        <w:t xml:space="preserve"> </w:t>
      </w:r>
      <w:r>
        <w:rPr>
          <w:rFonts w:asciiTheme="minorHAnsi" w:hAnsiTheme="minorHAnsi" w:cstheme="minorHAnsi"/>
          <w:spacing w:val="1"/>
        </w:rPr>
        <w:t>Codice,</w:t>
      </w:r>
      <w:r w:rsidR="009713D0" w:rsidRPr="009713D0">
        <w:rPr>
          <w:rFonts w:asciiTheme="minorHAnsi" w:hAnsiTheme="minorHAnsi" w:cstheme="minorHAnsi"/>
          <w:spacing w:val="1"/>
        </w:rPr>
        <w:t xml:space="preserve"> che </w:t>
      </w:r>
      <w:r>
        <w:rPr>
          <w:rFonts w:asciiTheme="minorHAnsi" w:hAnsiTheme="minorHAnsi" w:cstheme="minorHAnsi"/>
          <w:spacing w:val="1"/>
        </w:rPr>
        <w:t>definisce</w:t>
      </w:r>
      <w:r w:rsidR="009713D0" w:rsidRPr="009713D0">
        <w:rPr>
          <w:rFonts w:asciiTheme="minorHAnsi" w:hAnsiTheme="minorHAnsi" w:cstheme="minorHAnsi"/>
          <w:spacing w:val="1"/>
        </w:rPr>
        <w:t xml:space="preserve"> che </w:t>
      </w:r>
      <w:r w:rsidR="009713D0" w:rsidRPr="00215B8A">
        <w:rPr>
          <w:rFonts w:asciiTheme="minorHAnsi" w:hAnsiTheme="minorHAnsi" w:cstheme="minorHAnsi"/>
          <w:b/>
          <w:bCs/>
          <w:spacing w:val="1"/>
        </w:rPr>
        <w:t xml:space="preserve">il cottimo </w:t>
      </w:r>
      <w:r w:rsidRPr="00215B8A">
        <w:rPr>
          <w:rFonts w:asciiTheme="minorHAnsi" w:hAnsiTheme="minorHAnsi" w:cstheme="minorHAnsi"/>
          <w:b/>
          <w:bCs/>
          <w:spacing w:val="1"/>
        </w:rPr>
        <w:t xml:space="preserve">è </w:t>
      </w:r>
      <w:r w:rsidR="009713D0" w:rsidRPr="00215B8A">
        <w:rPr>
          <w:rFonts w:asciiTheme="minorHAnsi" w:hAnsiTheme="minorHAnsi" w:cstheme="minorHAnsi"/>
          <w:b/>
          <w:bCs/>
          <w:spacing w:val="1"/>
        </w:rPr>
        <w:t>l’affidamento della sola lavorazione relativa alla categoria subappaltabile ad impresa subappaltatrice che è in possesso dell’attestazione dei requisiti di qualificazione necessari in relazione all’importo totale dei lavori ad essa affidati e non all’importo del contratto di cottimo, che può risultare inferiore per effetto della eventuale fornitura diretta, in tutto o in parte, di materiali, apparecchiature e mezzi d’opera da parte dell’Appaltatore</w:t>
      </w:r>
      <w:r w:rsidR="009713D0" w:rsidRPr="009713D0">
        <w:rPr>
          <w:rFonts w:asciiTheme="minorHAnsi" w:hAnsiTheme="minorHAnsi" w:cstheme="minorHAnsi"/>
          <w:spacing w:val="1"/>
        </w:rPr>
        <w:t>.</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215B8A">
      <w:pPr>
        <w:pStyle w:val="Paragrafoelenco"/>
        <w:numPr>
          <w:ilvl w:val="0"/>
          <w:numId w:val="24"/>
        </w:numPr>
        <w:jc w:val="both"/>
        <w:rPr>
          <w:rFonts w:asciiTheme="minorHAnsi" w:hAnsiTheme="minorHAnsi" w:cstheme="minorHAnsi"/>
          <w:spacing w:val="1"/>
        </w:rPr>
      </w:pPr>
      <w:r w:rsidRPr="00215B8A">
        <w:rPr>
          <w:rFonts w:asciiTheme="minorHAnsi" w:hAnsiTheme="minorHAnsi" w:cstheme="minorHAnsi"/>
          <w:spacing w:val="1"/>
        </w:rPr>
        <w:lastRenderedPageBreak/>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215B8A">
      <w:pPr>
        <w:pStyle w:val="Paragrafoelenco"/>
        <w:numPr>
          <w:ilvl w:val="0"/>
          <w:numId w:val="24"/>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77777777"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d’opera oggetto del sub-contratto, rende le tradizionali differenze tra cottimista e subappaltatore, legate alla più semplice organizzazione d’impresa del primo rispetto al secondo, ormai completamente superate.</w:t>
      </w:r>
    </w:p>
    <w:p w14:paraId="3001767D"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La richiesta formulata al cottimista di disporre dei requisiti di qualificazione necessari in relazione all’importo totale di lavori 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Entrambi i soggetti assumono nei confronti dell’Appaltatore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Per evitare il fenomeno dell’interposizione illecita di manodopera (che sussiste quando il sub-contraente mette a disposizione dell’Appaltatore una mera prestazione lavorativa), è necessario che il cottimista operi nel rispetto delle condizioni di cui all’art. 29 del D.Lgs.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16863A31"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In coerenza con quanto sopra esposto, come previsto dall’art.3 co</w:t>
      </w:r>
      <w:r w:rsidR="00A2498C">
        <w:rPr>
          <w:rFonts w:asciiTheme="minorHAnsi" w:hAnsiTheme="minorHAnsi" w:cstheme="minorHAnsi"/>
          <w:spacing w:val="1"/>
        </w:rPr>
        <w:t>.</w:t>
      </w:r>
      <w:r w:rsidRPr="009713D0">
        <w:rPr>
          <w:rFonts w:asciiTheme="minorHAnsi" w:hAnsiTheme="minorHAnsi" w:cstheme="minorHAnsi"/>
          <w:spacing w:val="1"/>
        </w:rPr>
        <w:t xml:space="preserve"> 1 lettera </w:t>
      </w:r>
      <w:proofErr w:type="spellStart"/>
      <w:r w:rsidRPr="009713D0">
        <w:rPr>
          <w:rFonts w:asciiTheme="minorHAnsi" w:hAnsiTheme="minorHAnsi" w:cstheme="minorHAnsi"/>
          <w:spacing w:val="1"/>
        </w:rPr>
        <w:t>ggggg-undecies</w:t>
      </w:r>
      <w:proofErr w:type="spellEnd"/>
      <w:r w:rsidRPr="009713D0">
        <w:rPr>
          <w:rFonts w:asciiTheme="minorHAnsi" w:hAnsiTheme="minorHAnsi" w:cstheme="minorHAnsi"/>
          <w:spacing w:val="1"/>
        </w:rPr>
        <w:t xml:space="preserve">) del </w:t>
      </w:r>
      <w:r w:rsidR="00A2498C">
        <w:rPr>
          <w:rFonts w:asciiTheme="minorHAnsi" w:hAnsiTheme="minorHAnsi" w:cstheme="minorHAnsi"/>
          <w:spacing w:val="1"/>
        </w:rPr>
        <w:t>Codice</w:t>
      </w:r>
      <w:r w:rsidRPr="009713D0">
        <w:rPr>
          <w:rFonts w:asciiTheme="minorHAnsi" w:hAnsiTheme="minorHAnsi" w:cstheme="minorHAnsi"/>
          <w:spacing w:val="1"/>
        </w:rPr>
        <w:t xml:space="preserve">, </w:t>
      </w:r>
      <w:r w:rsidRPr="00A2498C">
        <w:rPr>
          <w:rFonts w:asciiTheme="minorHAnsi" w:hAnsiTheme="minorHAnsi" w:cstheme="minorHAnsi"/>
          <w:b/>
          <w:bCs/>
          <w:spacing w:val="1"/>
        </w:rPr>
        <w:t xml:space="preserve">la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77777777"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Per le stesse motivazioni è il valore complessivo della parte d’opera che deve realizzare il cottimista, e non l’importo del solo contratto di cottimo, che va ad incidere sulla quota percentuale dei lavori 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Il cottimo soggiace alla medesima disciplina autorizzatoria prevista dall’art. 105 del D.Lgs. n.50/2016 s.m.i. per il subappalto e, pertanto, ai fini del rilascio dell’autorizzazione, devono sussistere tutte le condizioni previste dal citato art. 105.</w:t>
      </w:r>
    </w:p>
    <w:p w14:paraId="45D39279" w14:textId="6BB9207D"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Il valore del contratto rileva unicamente ai fini dell’eventuale abbreviazione dei tempi (15 o 30 giorni) connessi agli adempimenti di competenza della Stazione appaltante, così come previsto dal comma 18 dell’art. 105 del D.Lgs. n. 50/2016 </w:t>
      </w:r>
      <w:proofErr w:type="gramStart"/>
      <w:r w:rsidRPr="009713D0">
        <w:rPr>
          <w:rFonts w:asciiTheme="minorHAnsi" w:hAnsiTheme="minorHAnsi" w:cstheme="minorHAnsi"/>
          <w:spacing w:val="1"/>
        </w:rPr>
        <w:t>s.m.i..</w:t>
      </w:r>
      <w:proofErr w:type="gramEnd"/>
      <w:r w:rsidR="008D2656" w:rsidRPr="008D2656">
        <w:rPr>
          <w:rFonts w:asciiTheme="minorHAnsi" w:hAnsiTheme="minorHAnsi" w:cstheme="minorHAnsi"/>
          <w:spacing w:val="1"/>
        </w:rPr>
        <w:t xml:space="preserve"> </w:t>
      </w:r>
    </w:p>
    <w:p w14:paraId="021ADD73" w14:textId="7EC4294D"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4" w:name="_Toc115786823"/>
      <w:r w:rsidRPr="00FD3E9A">
        <w:rPr>
          <w:rFonts w:asciiTheme="minorHAnsi" w:hAnsiTheme="minorHAnsi" w:cstheme="minorHAnsi"/>
          <w:i/>
          <w:iCs/>
        </w:rPr>
        <w:t>LA FORNITURA CON POSA IN OPERA</w:t>
      </w:r>
      <w:bookmarkEnd w:id="4"/>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280C8134"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w:t>
      </w:r>
      <w:r w:rsidR="0040766E">
        <w:rPr>
          <w:rFonts w:asciiTheme="minorHAnsi" w:hAnsiTheme="minorHAnsi" w:cstheme="minorHAnsi"/>
          <w:spacing w:val="1"/>
        </w:rPr>
        <w:t xml:space="preserve"> (</w:t>
      </w:r>
      <w:r w:rsidRPr="009713D0">
        <w:rPr>
          <w:rFonts w:asciiTheme="minorHAnsi" w:hAnsiTheme="minorHAnsi" w:cstheme="minorHAnsi"/>
          <w:spacing w:val="1"/>
        </w:rPr>
        <w:t>ovvero ai lavori</w:t>
      </w:r>
      <w:r w:rsidR="0040766E">
        <w:rPr>
          <w:rFonts w:asciiTheme="minorHAnsi" w:hAnsiTheme="minorHAnsi" w:cstheme="minorHAnsi"/>
          <w:spacing w:val="1"/>
        </w:rPr>
        <w:t>)</w:t>
      </w:r>
      <w:r w:rsidRPr="009713D0">
        <w:rPr>
          <w:rFonts w:asciiTheme="minorHAnsi" w:hAnsiTheme="minorHAnsi" w:cstheme="minorHAnsi"/>
          <w:spacing w:val="1"/>
        </w:rPr>
        <w:t>,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F40F86">
        <w:rPr>
          <w:rFonts w:asciiTheme="minorHAnsi" w:hAnsiTheme="minorHAnsi" w:cstheme="minorHAnsi"/>
          <w:spacing w:val="1"/>
        </w:rPr>
        <w:t xml:space="preserve">Con la Deliberazione 10 aprile 2013 n. 14 </w:t>
      </w:r>
      <w:r w:rsidR="00F40F86" w:rsidRPr="00F40F86">
        <w:rPr>
          <w:rFonts w:asciiTheme="minorHAnsi" w:hAnsiTheme="minorHAnsi" w:cstheme="minorHAnsi"/>
          <w:spacing w:val="1"/>
        </w:rPr>
        <w:t>l</w:t>
      </w:r>
      <w:r w:rsidR="00223817">
        <w:rPr>
          <w:rFonts w:asciiTheme="minorHAnsi" w:hAnsiTheme="minorHAnsi" w:cstheme="minorHAnsi"/>
          <w:spacing w:val="1"/>
        </w:rPr>
        <w:t>’</w:t>
      </w:r>
      <w:r w:rsidRPr="009713D0">
        <w:rPr>
          <w:rFonts w:asciiTheme="minorHAnsi" w:hAnsiTheme="minorHAnsi" w:cstheme="minorHAnsi"/>
          <w:spacing w:val="1"/>
        </w:rPr>
        <w:t>A.V.C.P. ha chiarito che</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nel contratto di fornitura con posa in opera</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l'elemento</w:t>
      </w:r>
      <w:r w:rsidRPr="002978C8">
        <w:rPr>
          <w:rFonts w:asciiTheme="minorHAnsi" w:hAnsiTheme="minorHAnsi" w:cstheme="minorHAnsi"/>
          <w:b/>
          <w:bCs/>
          <w:spacing w:val="1"/>
        </w:rPr>
        <w:t xml:space="preserve"> “posa in opera”</w:t>
      </w:r>
      <w:r w:rsidRPr="00223817">
        <w:rPr>
          <w:rFonts w:asciiTheme="minorHAnsi" w:hAnsiTheme="minorHAnsi" w:cstheme="minorHAnsi"/>
          <w:spacing w:val="1"/>
        </w:rPr>
        <w:t xml:space="preserve">, rispetto alla </w:t>
      </w:r>
      <w:r w:rsidRPr="002978C8">
        <w:rPr>
          <w:rFonts w:asciiTheme="minorHAnsi" w:hAnsiTheme="minorHAnsi" w:cstheme="minorHAnsi"/>
          <w:b/>
          <w:bCs/>
          <w:spacing w:val="1"/>
        </w:rPr>
        <w:t>“fornitura”, riguarda specificamente le prestazioni esecutive necessarie a posare in opera un bene prodotto in serie</w:t>
      </w:r>
      <w:r w:rsidRPr="009713D0">
        <w:rPr>
          <w:rFonts w:asciiTheme="minorHAnsi" w:hAnsiTheme="minorHAnsi" w:cstheme="minorHAnsi"/>
          <w:spacing w:val="1"/>
        </w:rPr>
        <w:t>, nel senso di renderlo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 xml:space="preserve">In sintesi, </w:t>
      </w:r>
      <w:r w:rsidRPr="002978C8">
        <w:rPr>
          <w:rFonts w:asciiTheme="minorHAnsi" w:hAnsiTheme="minorHAnsi" w:cstheme="minorHAnsi"/>
          <w:b/>
          <w:bCs/>
          <w:spacing w:val="1"/>
        </w:rPr>
        <w:t xml:space="preserve">l’elemento discriminante </w:t>
      </w:r>
      <w:r w:rsidRPr="00223817">
        <w:rPr>
          <w:rFonts w:asciiTheme="minorHAnsi" w:hAnsiTheme="minorHAnsi" w:cstheme="minorHAnsi"/>
          <w:spacing w:val="1"/>
        </w:rPr>
        <w:t xml:space="preserve">per stabilire se una prestazione rientri nella fattispecie del lavoro, e quindi del subappalto, piuttosto che della vendita, e quindi della fornitura con posa in opera, va individuato nel fatto che </w:t>
      </w:r>
      <w:r w:rsidRPr="002978C8">
        <w:rPr>
          <w:rFonts w:asciiTheme="minorHAnsi" w:hAnsiTheme="minorHAnsi" w:cstheme="minorHAnsi"/>
          <w:b/>
          <w:bCs/>
          <w:spacing w:val="1"/>
        </w:rPr>
        <w:t>vi sia o meno trasformazione del bene fornito o comunque, una modificazione che ne muta o altera le caratteristiche</w:t>
      </w:r>
      <w:r w:rsidRPr="009713D0">
        <w:rPr>
          <w:rFonts w:asciiTheme="minorHAnsi" w:hAnsiTheme="minorHAnsi" w:cstheme="minorHAnsi"/>
          <w:spacing w:val="1"/>
        </w:rPr>
        <w:t>.</w:t>
      </w:r>
      <w:r w:rsidR="00223817">
        <w:rPr>
          <w:rFonts w:asciiTheme="minorHAnsi" w:hAnsiTheme="minorHAnsi" w:cstheme="minorHAnsi"/>
          <w:spacing w:val="1"/>
        </w:rPr>
        <w:t xml:space="preserve"> </w:t>
      </w:r>
      <w:r w:rsidRPr="00577F99">
        <w:rPr>
          <w:rFonts w:asciiTheme="minorHAnsi" w:hAnsiTheme="minorHAnsi" w:cstheme="minorHAnsi"/>
          <w:spacing w:val="1"/>
        </w:rPr>
        <w:t>La prestazione è quindi inquadrabile come</w:t>
      </w:r>
      <w:r w:rsidRPr="002978C8">
        <w:rPr>
          <w:rFonts w:asciiTheme="minorHAnsi" w:hAnsiTheme="minorHAnsi" w:cstheme="minorHAnsi"/>
          <w:b/>
          <w:bCs/>
          <w:spacing w:val="1"/>
        </w:rPr>
        <w:t xml:space="preserve"> fornitura con posa in opera quando la posa in opera risulta attività sostanzialmente accessoria del bene fornito, senza che lo stesso si trasformi in una cosa diversa</w:t>
      </w:r>
      <w:r w:rsidRPr="009713D0">
        <w:rPr>
          <w:rFonts w:asciiTheme="minorHAnsi" w:hAnsiTheme="minorHAnsi" w:cstheme="minorHAnsi"/>
          <w:spacing w:val="1"/>
        </w:rPr>
        <w:t xml:space="preserve">. </w:t>
      </w:r>
      <w:r w:rsidRPr="00577F99">
        <w:rPr>
          <w:rFonts w:asciiTheme="minorHAnsi" w:hAnsiTheme="minorHAnsi" w:cstheme="minorHAnsi"/>
          <w:spacing w:val="1"/>
        </w:rPr>
        <w:t>La prestazione è invece inquadrabile come lavoro, e quindi subappalto, quando il bene fornito viene trasformato in qualcosa di diverso o vengono apportate ad esso modificazioni tali da mutarne la destinazione d’uso.</w:t>
      </w:r>
    </w:p>
    <w:p w14:paraId="268BA467" w14:textId="79D03BB5"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223817">
        <w:rPr>
          <w:rFonts w:asciiTheme="minorHAnsi" w:hAnsiTheme="minorHAnsi" w:cstheme="minorHAnsi"/>
          <w:spacing w:val="1"/>
        </w:rPr>
        <w:t>.</w:t>
      </w:r>
      <w:r w:rsidRPr="009713D0">
        <w:rPr>
          <w:rFonts w:asciiTheme="minorHAnsi" w:hAnsiTheme="minorHAnsi" w:cstheme="minorHAnsi"/>
          <w:spacing w:val="1"/>
        </w:rPr>
        <w:t xml:space="preserve"> 2 dell’art. 105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w:t>
      </w:r>
      <w:r w:rsidRPr="009713D0">
        <w:rPr>
          <w:rFonts w:asciiTheme="minorHAnsi" w:hAnsiTheme="minorHAnsi" w:cstheme="minorHAnsi"/>
          <w:spacing w:val="1"/>
        </w:rPr>
        <w:lastRenderedPageBreak/>
        <w:t xml:space="preserve">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490D9C54"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il DL</w:t>
      </w:r>
      <w:r w:rsidRPr="009713D0">
        <w:rPr>
          <w:rFonts w:asciiTheme="minorHAnsi" w:hAnsiTheme="minorHAnsi" w:cstheme="minorHAnsi"/>
          <w:spacing w:val="1"/>
        </w:rPr>
        <w:t xml:space="preserve"> 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5" w:name="_Toc115786824"/>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5"/>
      <w:r w:rsidR="006E3C09">
        <w:rPr>
          <w:rFonts w:asciiTheme="minorHAnsi" w:hAnsiTheme="minorHAnsi" w:cstheme="minorHAnsi"/>
          <w:i/>
          <w:iCs/>
        </w:rPr>
        <w:t xml:space="preserve"> </w:t>
      </w:r>
    </w:p>
    <w:p w14:paraId="596E351D" w14:textId="1244411E" w:rsidR="000A42FE" w:rsidRDefault="000A42FE" w:rsidP="009713D0">
      <w:pPr>
        <w:jc w:val="both"/>
        <w:rPr>
          <w:rFonts w:asciiTheme="minorHAnsi" w:hAnsiTheme="minorHAnsi" w:cstheme="minorHAnsi"/>
          <w:spacing w:val="1"/>
        </w:rPr>
      </w:pPr>
      <w:r w:rsidRPr="000A42FE">
        <w:rPr>
          <w:rFonts w:asciiTheme="minorHAnsi" w:hAnsiTheme="minorHAnsi" w:cstheme="minorHAnsi"/>
          <w:spacing w:val="1"/>
        </w:rPr>
        <w:t>Una figura peculiare</w:t>
      </w:r>
      <w:r>
        <w:rPr>
          <w:rFonts w:asciiTheme="minorHAnsi" w:hAnsiTheme="minorHAnsi" w:cstheme="minorHAnsi"/>
          <w:spacing w:val="1"/>
        </w:rPr>
        <w:t xml:space="preserv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9713D0" w:rsidRDefault="00854396" w:rsidP="00854396">
      <w:pPr>
        <w:spacing w:before="120"/>
        <w:jc w:val="both"/>
        <w:rPr>
          <w:rFonts w:asciiTheme="minorHAnsi" w:hAnsiTheme="minorHAnsi" w:cstheme="minorHAnsi"/>
          <w:spacing w:val="1"/>
        </w:rPr>
      </w:pPr>
      <w:r w:rsidRPr="00054DCE">
        <w:rPr>
          <w:rFonts w:asciiTheme="minorHAnsi" w:hAnsiTheme="minorHAnsi" w:cstheme="minorHAnsi"/>
          <w:spacing w:val="1"/>
        </w:rPr>
        <w:t>Pertanto,</w:t>
      </w:r>
      <w:r w:rsidRPr="00BF577B">
        <w:rPr>
          <w:rFonts w:asciiTheme="minorHAnsi" w:hAnsiTheme="minorHAnsi" w:cstheme="minorHAnsi"/>
          <w:spacing w:val="1"/>
        </w:rPr>
        <w:t xml:space="preserve"> la differenza tra il nolo a caldo ed il subappalto va identificata nel fatto che</w:t>
      </w:r>
      <w:r w:rsidRPr="00054DCE">
        <w:rPr>
          <w:rFonts w:asciiTheme="minorHAnsi" w:hAnsiTheme="minorHAnsi" w:cstheme="minorHAnsi"/>
          <w:b/>
          <w:bCs/>
          <w:spacing w:val="1"/>
        </w:rPr>
        <w:t xml:space="preserve"> nel nolo a caldo l’operatore specializzato, con il relativo mezzo, pur concorrendo all’obbligazione dell’Appaltatore, non si sostituisce all’Appaltatore stesso nell’esecuzione dell’opera, ma agisce esclusivamente sotto il suo controllo, rientrando quindi tra i mezzi che l’Appaltatore organizza e gestisce a proprio rischio per realizzare l’opera</w:t>
      </w:r>
      <w:r w:rsidRPr="009713D0">
        <w:rPr>
          <w:rFonts w:asciiTheme="minorHAnsi" w:hAnsiTheme="minorHAnsi" w:cstheme="minorHAnsi"/>
          <w:spacing w:val="1"/>
        </w:rPr>
        <w:t xml:space="preserve"> (art. 1655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3F1C714" w14:textId="7D6F2F0A" w:rsidR="00631797" w:rsidRDefault="00631797" w:rsidP="00054DCE">
      <w:pPr>
        <w:spacing w:before="120"/>
        <w:jc w:val="both"/>
        <w:rPr>
          <w:rFonts w:asciiTheme="minorHAnsi" w:hAnsiTheme="minorHAnsi" w:cstheme="minorHAnsi"/>
          <w:spacing w:val="1"/>
        </w:rPr>
      </w:pPr>
    </w:p>
    <w:p w14:paraId="2D6C9E9A" w14:textId="3B0D391C" w:rsidR="00631797" w:rsidRDefault="00631797" w:rsidP="00054DCE">
      <w:pPr>
        <w:spacing w:before="120"/>
        <w:jc w:val="both"/>
        <w:rPr>
          <w:rFonts w:asciiTheme="minorHAnsi" w:hAnsiTheme="minorHAnsi" w:cstheme="minorHAnsi"/>
          <w:spacing w:val="1"/>
        </w:rPr>
      </w:pPr>
    </w:p>
    <w:p w14:paraId="0554C5BC" w14:textId="77777777" w:rsidR="00631797" w:rsidRDefault="00631797" w:rsidP="00054DCE">
      <w:pPr>
        <w:spacing w:before="120"/>
        <w:jc w:val="both"/>
        <w:rPr>
          <w:rFonts w:asciiTheme="minorHAnsi" w:hAnsiTheme="minorHAnsi" w:cstheme="minorHAnsi"/>
          <w:spacing w:val="1"/>
        </w:rPr>
      </w:pPr>
    </w:p>
    <w:p w14:paraId="0FCDC69A" w14:textId="77777777" w:rsidR="00631797"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lastRenderedPageBreak/>
        <w:t>N</w:t>
      </w:r>
      <w:r w:rsidR="00631797">
        <w:rPr>
          <w:rFonts w:asciiTheme="minorHAnsi" w:hAnsiTheme="minorHAnsi" w:cstheme="minorHAnsi"/>
          <w:i/>
          <w:iCs/>
          <w:spacing w:val="1"/>
        </w:rPr>
        <w:t>OTA BENE</w:t>
      </w:r>
      <w:r w:rsidRPr="00143364">
        <w:rPr>
          <w:rFonts w:asciiTheme="minorHAnsi" w:hAnsiTheme="minorHAnsi" w:cstheme="minorHAnsi"/>
          <w:i/>
          <w:iCs/>
          <w:spacing w:val="1"/>
        </w:rPr>
        <w:t xml:space="preserve">: </w:t>
      </w:r>
    </w:p>
    <w:p w14:paraId="63A949B3" w14:textId="3FD60014" w:rsidR="008D4E12" w:rsidRPr="008D4E12"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preme segnalare che, ai sensi dei co. 52 e 53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p>
    <w:p w14:paraId="59ECC91A" w14:textId="77777777" w:rsidR="008D4E12" w:rsidRPr="00143364" w:rsidRDefault="008D4E12" w:rsidP="008D4E12">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AB416C">
      <w:pPr>
        <w:pStyle w:val="Titolo2"/>
        <w:numPr>
          <w:ilvl w:val="0"/>
          <w:numId w:val="14"/>
        </w:numPr>
        <w:spacing w:before="120" w:after="120"/>
        <w:ind w:left="0" w:firstLine="0"/>
        <w:jc w:val="both"/>
        <w:rPr>
          <w:rFonts w:asciiTheme="minorHAnsi" w:hAnsiTheme="minorHAnsi" w:cstheme="minorHAnsi"/>
          <w:i/>
          <w:iCs/>
        </w:rPr>
      </w:pPr>
      <w:bookmarkStart w:id="6" w:name="_Toc115786825"/>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6"/>
      <w:r>
        <w:rPr>
          <w:rFonts w:asciiTheme="minorHAnsi" w:hAnsiTheme="minorHAnsi" w:cstheme="minorHAnsi"/>
          <w:i/>
          <w:iCs/>
        </w:rPr>
        <w:t xml:space="preserve"> </w:t>
      </w:r>
    </w:p>
    <w:p w14:paraId="062FDBB8" w14:textId="7B275BAC"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Ai sensi del co</w:t>
      </w:r>
      <w:r>
        <w:rPr>
          <w:rFonts w:asciiTheme="minorHAnsi" w:hAnsiTheme="minorHAnsi" w:cstheme="minorHAnsi"/>
          <w:spacing w:val="1"/>
        </w:rPr>
        <w:t xml:space="preserve">. </w:t>
      </w:r>
      <w:r w:rsidRPr="009713D0">
        <w:rPr>
          <w:rFonts w:asciiTheme="minorHAnsi" w:hAnsiTheme="minorHAnsi" w:cstheme="minorHAnsi"/>
          <w:spacing w:val="1"/>
        </w:rPr>
        <w:t xml:space="preserve">2 dell’art. 105 del </w:t>
      </w:r>
      <w:r>
        <w:rPr>
          <w:rFonts w:asciiTheme="minorHAnsi" w:hAnsiTheme="minorHAnsi" w:cstheme="minorHAnsi"/>
          <w:spacing w:val="1"/>
        </w:rPr>
        <w:t xml:space="preserve">Codice, </w:t>
      </w:r>
      <w:r w:rsidRPr="009713D0">
        <w:rPr>
          <w:rFonts w:asciiTheme="minorHAnsi" w:hAnsiTheme="minorHAnsi" w:cstheme="minorHAnsi"/>
          <w:spacing w:val="1"/>
        </w:rPr>
        <w:t>è considerato subappalto qualsiasi sub-contratto avente ad oggetto attività ovunque espletate che richiedono l’impiego di manodopera, quali la fornitura con posa in opera ed il nolo a caldo, se singolarmente di importo superiore al 2% dell’importo delle prestazioni affidate (ammontare dei lavori oggetto dell’appalto) o di importo superiore a 100.000 euro e, contemporaneamente, qualora l’incidenza del costo della manodopera e del personale sia superiore al 50% dell’importo del sub-contratto da affidare.</w:t>
      </w:r>
    </w:p>
    <w:p w14:paraId="750CDD8F" w14:textId="3D401211"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co</w:t>
      </w:r>
      <w:r>
        <w:rPr>
          <w:rFonts w:asciiTheme="minorHAnsi" w:hAnsiTheme="minorHAnsi" w:cstheme="minorHAnsi"/>
          <w:spacing w:val="1"/>
        </w:rPr>
        <w:t>.</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citato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nella formulazione di cui al co</w:t>
      </w:r>
      <w:r>
        <w:rPr>
          <w:rFonts w:asciiTheme="minorHAnsi" w:hAnsiTheme="minorHAnsi" w:cstheme="minorHAnsi"/>
          <w:spacing w:val="1"/>
        </w:rPr>
        <w:t>.</w:t>
      </w:r>
      <w:r w:rsidRPr="009713D0">
        <w:rPr>
          <w:rFonts w:asciiTheme="minorHAnsi" w:hAnsiTheme="minorHAnsi" w:cstheme="minorHAnsi"/>
          <w:spacing w:val="1"/>
        </w:rPr>
        <w:t xml:space="preserve"> 12 dell’art. 18 della L. </w:t>
      </w:r>
      <w:r>
        <w:rPr>
          <w:rFonts w:asciiTheme="minorHAnsi" w:hAnsiTheme="minorHAnsi" w:cstheme="minorHAnsi"/>
          <w:spacing w:val="1"/>
        </w:rPr>
        <w:t xml:space="preserve"> </w:t>
      </w:r>
      <w:r w:rsidRPr="009713D0">
        <w:rPr>
          <w:rFonts w:asciiTheme="minorHAnsi" w:hAnsiTheme="minorHAnsi" w:cstheme="minorHAnsi"/>
          <w:spacing w:val="1"/>
        </w:rPr>
        <w:t>55</w:t>
      </w:r>
      <w:r>
        <w:rPr>
          <w:rFonts w:asciiTheme="minorHAnsi" w:hAnsiTheme="minorHAnsi" w:cstheme="minorHAnsi"/>
          <w:spacing w:val="1"/>
        </w:rPr>
        <w:t>/1990</w:t>
      </w:r>
      <w:r w:rsidRPr="009713D0">
        <w:rPr>
          <w:rFonts w:asciiTheme="minorHAnsi" w:hAnsiTheme="minorHAnsi" w:cstheme="minorHAnsi"/>
          <w:spacing w:val="1"/>
        </w:rPr>
        <w:t xml:space="preserve">, è stato interpretato dall’A.V.C.P. </w:t>
      </w:r>
      <w:r w:rsidRPr="00631797">
        <w:rPr>
          <w:rFonts w:asciiTheme="minorHAnsi" w:hAnsiTheme="minorHAnsi" w:cstheme="minorHAnsi"/>
          <w:spacing w:val="1"/>
        </w:rPr>
        <w:t>(determinazioni A.V.C.P. del 22 maggio 2001 n. 12 e 16 ottobre 2002 n. 27)</w:t>
      </w:r>
      <w:r w:rsidRPr="009713D0">
        <w:rPr>
          <w:rFonts w:asciiTheme="minorHAnsi" w:hAnsiTheme="minorHAnsi" w:cstheme="minorHAnsi"/>
          <w:spacing w:val="1"/>
        </w:rPr>
        <w:t>, la quale ha chiarito che la norma riguarda i cosiddetti “</w:t>
      </w:r>
      <w:r w:rsidRPr="00A2498C">
        <w:rPr>
          <w:rFonts w:asciiTheme="minorHAnsi" w:hAnsiTheme="minorHAnsi" w:cstheme="minorHAnsi"/>
          <w:b/>
          <w:bCs/>
          <w:spacing w:val="1"/>
        </w:rPr>
        <w:t>contratti similari</w:t>
      </w:r>
      <w:r w:rsidRPr="009713D0">
        <w:rPr>
          <w:rFonts w:asciiTheme="minorHAnsi" w:hAnsiTheme="minorHAnsi" w:cstheme="minorHAnsi"/>
          <w:spacing w:val="1"/>
        </w:rPr>
        <w:t xml:space="preserve">”, </w:t>
      </w:r>
      <w:r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Pr="009713D0">
        <w:rPr>
          <w:rFonts w:asciiTheme="minorHAnsi" w:hAnsiTheme="minorHAnsi" w:cstheme="minorHAnsi"/>
          <w:spacing w:val="1"/>
        </w:rPr>
        <w:t xml:space="preserve"> </w:t>
      </w:r>
    </w:p>
    <w:p w14:paraId="5AD5143A" w14:textId="77777777" w:rsidR="00AB416C" w:rsidRPr="008A3700" w:rsidRDefault="00AB416C" w:rsidP="00AB416C">
      <w:p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Il “contratto similare” è equiparato al subappalto </w:t>
      </w:r>
      <w:r w:rsidRPr="002978C8">
        <w:rPr>
          <w:rFonts w:asciiTheme="minorHAnsi" w:hAnsiTheme="minorHAnsi" w:cstheme="minorHAnsi"/>
          <w:spacing w:val="1"/>
        </w:rPr>
        <w:t xml:space="preserve">e, come tale, soggetto alla medesima disciplina autorizzativa, qualora ricorrano </w:t>
      </w:r>
      <w:r w:rsidRPr="002978C8">
        <w:rPr>
          <w:rFonts w:asciiTheme="minorHAnsi" w:hAnsiTheme="minorHAnsi" w:cstheme="minorHAnsi"/>
          <w:b/>
          <w:bCs/>
          <w:spacing w:val="1"/>
        </w:rPr>
        <w:t>contemporaneamente</w:t>
      </w:r>
      <w:r w:rsidRPr="002978C8">
        <w:rPr>
          <w:rFonts w:asciiTheme="minorHAnsi" w:hAnsiTheme="minorHAnsi" w:cstheme="minorHAnsi"/>
          <w:spacing w:val="1"/>
        </w:rPr>
        <w:t xml:space="preserve"> le seguenti condizioni:</w:t>
      </w:r>
    </w:p>
    <w:p w14:paraId="3B75EC82"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29269A1" w14:textId="6E990D57" w:rsidR="00AB416C" w:rsidRPr="009713D0" w:rsidRDefault="00AB416C" w:rsidP="00AB416C">
      <w:pPr>
        <w:jc w:val="both"/>
        <w:rPr>
          <w:rFonts w:asciiTheme="minorHAnsi" w:hAnsiTheme="minorHAnsi" w:cstheme="minorHAnsi"/>
          <w:spacing w:val="1"/>
        </w:rPr>
      </w:pPr>
      <w:r>
        <w:rPr>
          <w:rFonts w:asciiTheme="minorHAnsi" w:hAnsiTheme="minorHAnsi" w:cstheme="minorHAnsi"/>
          <w:spacing w:val="1"/>
        </w:rPr>
        <w:t>Q</w:t>
      </w:r>
      <w:r w:rsidRPr="009713D0">
        <w:rPr>
          <w:rFonts w:asciiTheme="minorHAnsi" w:hAnsiTheme="minorHAnsi" w:cstheme="minorHAnsi"/>
          <w:spacing w:val="1"/>
        </w:rPr>
        <w:t xml:space="preserve">ualora dette condizioni non siano contemporaneamente soddisfatte, </w:t>
      </w:r>
      <w:r w:rsidRPr="00053481">
        <w:rPr>
          <w:rFonts w:asciiTheme="minorHAnsi" w:hAnsiTheme="minorHAnsi" w:cstheme="minorHAnsi"/>
          <w:b/>
          <w:bCs/>
          <w:spacing w:val="1"/>
        </w:rPr>
        <w:t>l’Appaltatore è obbligato a comunicare</w:t>
      </w:r>
      <w:r w:rsidRPr="009713D0">
        <w:rPr>
          <w:rFonts w:asciiTheme="minorHAnsi" w:hAnsiTheme="minorHAnsi" w:cstheme="minorHAnsi"/>
          <w:spacing w:val="1"/>
        </w:rPr>
        <w:t xml:space="preserve"> alla </w:t>
      </w:r>
      <w:r>
        <w:rPr>
          <w:rFonts w:asciiTheme="minorHAnsi" w:hAnsiTheme="minorHAnsi" w:cstheme="minorHAnsi"/>
          <w:spacing w:val="1"/>
        </w:rPr>
        <w:t>SA</w:t>
      </w:r>
      <w:r w:rsidRPr="009713D0">
        <w:rPr>
          <w:rFonts w:asciiTheme="minorHAnsi" w:hAnsiTheme="minorHAnsi" w:cstheme="minorHAnsi"/>
          <w:spacing w:val="1"/>
        </w:rPr>
        <w:t>, ai sensi del quarto periodo del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il nome del subcontraente, l’importo del sub-contratto, l’oggetto del lavoro, nonché i dati sulla tracciabilità dei flussi finanziari di cui al co</w:t>
      </w:r>
      <w:r>
        <w:rPr>
          <w:rFonts w:asciiTheme="minorHAnsi" w:hAnsiTheme="minorHAnsi" w:cstheme="minorHAnsi"/>
          <w:spacing w:val="1"/>
        </w:rPr>
        <w:t>.</w:t>
      </w:r>
      <w:r w:rsidRPr="009713D0">
        <w:rPr>
          <w:rFonts w:asciiTheme="minorHAnsi" w:hAnsiTheme="minorHAnsi" w:cstheme="minorHAnsi"/>
          <w:spacing w:val="1"/>
        </w:rPr>
        <w:t xml:space="preserve"> 7 dell’art. 3 della L</w:t>
      </w:r>
      <w:r>
        <w:rPr>
          <w:rFonts w:asciiTheme="minorHAnsi" w:hAnsiTheme="minorHAnsi" w:cstheme="minorHAnsi"/>
          <w:spacing w:val="1"/>
        </w:rPr>
        <w:t>.</w:t>
      </w:r>
      <w:r w:rsidRPr="009713D0">
        <w:rPr>
          <w:rFonts w:asciiTheme="minorHAnsi" w:hAnsiTheme="minorHAnsi" w:cstheme="minorHAnsi"/>
          <w:spacing w:val="1"/>
        </w:rPr>
        <w:t xml:space="preserve"> 136/2010</w:t>
      </w:r>
      <w:r w:rsidR="00854396">
        <w:rPr>
          <w:rFonts w:asciiTheme="minorHAnsi" w:hAnsiTheme="minorHAnsi" w:cstheme="minorHAnsi"/>
          <w:spacing w:val="1"/>
        </w:rPr>
        <w:t xml:space="preserve"> (vd. successivo </w:t>
      </w:r>
      <w:r w:rsidR="00536FF6">
        <w:rPr>
          <w:rFonts w:asciiTheme="minorHAnsi" w:hAnsiTheme="minorHAnsi" w:cstheme="minorHAnsi"/>
          <w:spacing w:val="1"/>
        </w:rPr>
        <w:t>punto F).</w:t>
      </w:r>
    </w:p>
    <w:p w14:paraId="15EB0E3F"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 xml:space="preserve">La distinzione tra </w:t>
      </w:r>
      <w:r w:rsidRPr="008A3700">
        <w:rPr>
          <w:rFonts w:asciiTheme="minorHAnsi" w:hAnsiTheme="minorHAnsi" w:cstheme="minorHAnsi"/>
          <w:spacing w:val="1"/>
        </w:rPr>
        <w:t>lavoro, e quindi 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105 del D.Lgs. 50/2016 </w:t>
      </w:r>
      <w:proofErr w:type="gramStart"/>
      <w:r w:rsidRPr="009713D0">
        <w:rPr>
          <w:rFonts w:asciiTheme="minorHAnsi" w:hAnsiTheme="minorHAnsi" w:cstheme="minorHAnsi"/>
          <w:spacing w:val="1"/>
        </w:rPr>
        <w:t>s.m.i..</w:t>
      </w:r>
      <w:proofErr w:type="gramEnd"/>
      <w:r w:rsidRPr="009713D0">
        <w:rPr>
          <w:rFonts w:asciiTheme="minorHAnsi" w:hAnsiTheme="minorHAnsi" w:cstheme="minorHAnsi"/>
          <w:spacing w:val="1"/>
        </w:rPr>
        <w:t xml:space="preserve"> </w:t>
      </w:r>
    </w:p>
    <w:p w14:paraId="78AFB5A2" w14:textId="1C8B369B" w:rsidR="009713D0" w:rsidRPr="00FD3E9A" w:rsidRDefault="007A3511" w:rsidP="00EA2DAC">
      <w:pPr>
        <w:pStyle w:val="Titolo2"/>
        <w:numPr>
          <w:ilvl w:val="0"/>
          <w:numId w:val="14"/>
        </w:numPr>
        <w:spacing w:before="120" w:after="120"/>
        <w:ind w:left="0" w:firstLine="0"/>
        <w:jc w:val="both"/>
        <w:rPr>
          <w:rFonts w:asciiTheme="minorHAnsi" w:hAnsiTheme="minorHAnsi" w:cstheme="minorHAnsi"/>
          <w:i/>
          <w:iCs/>
        </w:rPr>
      </w:pPr>
      <w:bookmarkStart w:id="7" w:name="_Toc115786826"/>
      <w:r>
        <w:rPr>
          <w:rFonts w:asciiTheme="minorHAnsi" w:hAnsiTheme="minorHAnsi" w:cstheme="minorHAnsi"/>
          <w:i/>
          <w:iCs/>
        </w:rPr>
        <w:lastRenderedPageBreak/>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7"/>
    </w:p>
    <w:p w14:paraId="07D8025D" w14:textId="66395309"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Si considerano sub-contratti le fattispecie contrattuali in cui la prestazione non sia configurabile in termini di lavoro, come subappalto o cottimo, e che si differenziano dai “contratti similari” di cui al paragrafo </w:t>
      </w:r>
      <w:r w:rsidR="00054DCE">
        <w:rPr>
          <w:rFonts w:asciiTheme="minorHAnsi" w:hAnsiTheme="minorHAnsi" w:cstheme="minorHAnsi"/>
          <w:spacing w:val="1"/>
        </w:rPr>
        <w:t>precedente</w:t>
      </w:r>
      <w:r w:rsidRPr="009713D0">
        <w:rPr>
          <w:rFonts w:asciiTheme="minorHAnsi" w:hAnsiTheme="minorHAnsi" w:cstheme="minorHAnsi"/>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1F2FE441"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i sensi del quarto periodo del co</w:t>
      </w:r>
      <w:r w:rsidRPr="006E23D5">
        <w:rPr>
          <w:rFonts w:asciiTheme="minorHAnsi" w:hAnsiTheme="minorHAnsi" w:cstheme="minorHAnsi"/>
          <w:spacing w:val="1"/>
        </w:rPr>
        <w:t>.</w:t>
      </w:r>
      <w:r w:rsidR="009713D0" w:rsidRPr="006E23D5">
        <w:rPr>
          <w:rFonts w:asciiTheme="minorHAnsi" w:hAnsiTheme="minorHAnsi" w:cstheme="minorHAnsi"/>
          <w:spacing w:val="1"/>
        </w:rPr>
        <w:t xml:space="preserve"> 2 dell’art. 105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7A3511">
        <w:rPr>
          <w:rFonts w:asciiTheme="minorHAnsi" w:hAnsiTheme="minorHAnsi" w:cstheme="minorHAnsi"/>
          <w:spacing w:val="1"/>
        </w:rPr>
        <w:t xml:space="preserve">l’Appaltatore ha l’obbligo di </w:t>
      </w:r>
      <w:r w:rsidR="009713D0" w:rsidRPr="007A3511">
        <w:rPr>
          <w:rFonts w:asciiTheme="minorHAnsi" w:hAnsiTheme="minorHAnsi" w:cstheme="minorHAnsi"/>
          <w:b/>
          <w:bCs/>
          <w:spacing w:val="1"/>
        </w:rPr>
        <w:t>comunicare</w:t>
      </w:r>
      <w:r w:rsidR="009713D0" w:rsidRPr="007A3511">
        <w:rPr>
          <w:rFonts w:asciiTheme="minorHAnsi" w:hAnsiTheme="minorHAnsi" w:cstheme="minorHAnsi"/>
          <w:spacing w:val="1"/>
        </w:rPr>
        <w:t xml:space="preserve"> alla </w:t>
      </w:r>
      <w:r w:rsidRPr="007A3511">
        <w:rPr>
          <w:rFonts w:asciiTheme="minorHAnsi" w:hAnsiTheme="minorHAnsi" w:cstheme="minorHAnsi"/>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25C4EDA1" w:rsidR="00952438" w:rsidRDefault="009713D0" w:rsidP="00054DCE">
      <w:pPr>
        <w:pStyle w:val="Paragrafoelenco"/>
        <w:numPr>
          <w:ilvl w:val="0"/>
          <w:numId w:val="28"/>
        </w:numPr>
        <w:spacing w:before="120"/>
        <w:jc w:val="both"/>
        <w:rPr>
          <w:rFonts w:asciiTheme="minorHAnsi" w:hAnsiTheme="minorHAnsi" w:cstheme="minorHAnsi"/>
          <w:spacing w:val="1"/>
        </w:rPr>
      </w:pPr>
      <w:r w:rsidRPr="00054DCE">
        <w:rPr>
          <w:rFonts w:asciiTheme="minorHAnsi" w:hAnsiTheme="minorHAnsi" w:cstheme="minorHAnsi"/>
          <w:spacing w:val="1"/>
        </w:rPr>
        <w:t>i dati sulla tracciabilità dei flussi finanziari, di cui al co</w:t>
      </w:r>
      <w:r w:rsidR="006E23D5">
        <w:rPr>
          <w:rFonts w:asciiTheme="minorHAnsi" w:hAnsiTheme="minorHAnsi" w:cstheme="minorHAnsi"/>
          <w:spacing w:val="1"/>
        </w:rPr>
        <w:t>.</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40B4B46B" w:rsidR="009713D0" w:rsidRPr="00631797" w:rsidRDefault="00952438" w:rsidP="00952438">
      <w:pPr>
        <w:pStyle w:val="Paragrafoelenco"/>
        <w:numPr>
          <w:ilvl w:val="0"/>
          <w:numId w:val="28"/>
        </w:numPr>
        <w:spacing w:before="120"/>
        <w:jc w:val="both"/>
        <w:rPr>
          <w:rFonts w:asciiTheme="minorHAnsi" w:hAnsiTheme="minorHAnsi" w:cstheme="minorHAnsi"/>
          <w:spacing w:val="1"/>
        </w:rPr>
      </w:pPr>
      <w:r w:rsidRPr="00631797">
        <w:rPr>
          <w:rFonts w:asciiTheme="minorHAnsi" w:hAnsiTheme="minorHAnsi" w:cstheme="minorHAnsi"/>
          <w:spacing w:val="1"/>
        </w:rPr>
        <w:t xml:space="preserve">sub-contratto stipulato tra le parti (ai sensi dell’art. 3 co. 9 della L. 136/2010, la stazione appaltante </w:t>
      </w:r>
      <w:r w:rsidR="00536FF6" w:rsidRPr="00631797">
        <w:rPr>
          <w:rFonts w:asciiTheme="minorHAnsi" w:hAnsiTheme="minorHAnsi" w:cstheme="minorHAnsi"/>
          <w:spacing w:val="1"/>
        </w:rPr>
        <w:t>deve accertare</w:t>
      </w:r>
      <w:r w:rsidRPr="00631797">
        <w:rPr>
          <w:rFonts w:asciiTheme="minorHAnsi" w:hAnsiTheme="minorHAnsi" w:cstheme="minorHAnsi"/>
          <w:spacing w:val="1"/>
        </w:rPr>
        <w:t xml:space="preserve"> che nei contratti sottoscritti con i subappaltatori e i subcontraenti della filiera delle imprese a qualsiasi titolo interessate ai lavori, ai servizi e alle forniture sia inserita, a pena di nullità assoluta, un'apposita clausola con la quale ciascuno di essi assume gli obblighi di tracciabilità dei flussi finanziari di cui alla presente legge).</w:t>
      </w:r>
    </w:p>
    <w:p w14:paraId="3CFA6CA2" w14:textId="1132CF3F" w:rsidR="007A3511" w:rsidRDefault="007A3511" w:rsidP="007A3511">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che </w:t>
      </w:r>
      <w:r>
        <w:rPr>
          <w:rFonts w:asciiTheme="minorHAnsi" w:hAnsiTheme="minorHAnsi" w:cstheme="minorHAnsi"/>
          <w:spacing w:val="1"/>
        </w:rPr>
        <w:t>il DL</w:t>
      </w:r>
      <w:r w:rsidRPr="009713D0">
        <w:rPr>
          <w:rFonts w:asciiTheme="minorHAnsi" w:hAnsiTheme="minorHAnsi" w:cstheme="minorHAnsi"/>
          <w:spacing w:val="1"/>
        </w:rPr>
        <w:t xml:space="preserve"> 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327E46F2" w14:textId="121E1DEA" w:rsidR="00B96767" w:rsidRDefault="00631797">
      <w:pPr>
        <w:rPr>
          <w:rFonts w:asciiTheme="minorHAnsi" w:hAnsiTheme="minorHAnsi" w:cstheme="minorHAnsi"/>
          <w:b/>
          <w:bCs/>
          <w:i/>
          <w:iCs/>
          <w:sz w:val="28"/>
        </w:rPr>
      </w:pPr>
      <w:r>
        <w:rPr>
          <w:rFonts w:asciiTheme="minorHAnsi" w:hAnsiTheme="minorHAnsi" w:cstheme="minorHAnsi"/>
          <w:i/>
          <w:iCs/>
          <w:noProof/>
        </w:rPr>
        <mc:AlternateContent>
          <mc:Choice Requires="wpg">
            <w:drawing>
              <wp:anchor distT="0" distB="0" distL="114300" distR="114300" simplePos="0" relativeHeight="251735040" behindDoc="0" locked="0" layoutInCell="1" allowOverlap="1" wp14:anchorId="0F9E2B96" wp14:editId="6E610C9B">
                <wp:simplePos x="0" y="0"/>
                <wp:positionH relativeFrom="column">
                  <wp:posOffset>499110</wp:posOffset>
                </wp:positionH>
                <wp:positionV relativeFrom="paragraph">
                  <wp:posOffset>52705</wp:posOffset>
                </wp:positionV>
                <wp:extent cx="4534805" cy="3707766"/>
                <wp:effectExtent l="0" t="0" r="0" b="6985"/>
                <wp:wrapNone/>
                <wp:docPr id="200" name="Gruppo 200"/>
                <wp:cNvGraphicFramePr/>
                <a:graphic xmlns:a="http://schemas.openxmlformats.org/drawingml/2006/main">
                  <a:graphicData uri="http://schemas.microsoft.com/office/word/2010/wordprocessingGroup">
                    <wpg:wgp>
                      <wpg:cNvGrpSpPr/>
                      <wpg:grpSpPr>
                        <a:xfrm>
                          <a:off x="0" y="0"/>
                          <a:ext cx="4534805" cy="37077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w:t>
                              </w:r>
                              <w:proofErr w:type="gramStart"/>
                              <w:r w:rsidRPr="001E4DB2">
                                <w:rPr>
                                  <w:rFonts w:asciiTheme="minorHAnsi" w:hAnsiTheme="minorHAnsi" w:cstheme="minorHAnsi"/>
                                  <w:b/>
                                  <w:bCs/>
                                  <w:color w:val="FF0000"/>
                                  <w:sz w:val="20"/>
                                  <w:szCs w:val="20"/>
                                </w:rPr>
                                <w:t>E’</w:t>
                              </w:r>
                              <w:proofErr w:type="gramEnd"/>
                              <w:r w:rsidRPr="001E4DB2">
                                <w:rPr>
                                  <w:rFonts w:asciiTheme="minorHAnsi" w:hAnsiTheme="minorHAnsi" w:cstheme="minorHAnsi"/>
                                  <w:b/>
                                  <w:bCs/>
                                  <w:color w:val="FF0000"/>
                                  <w:sz w:val="20"/>
                                  <w:szCs w:val="20"/>
                                </w:rPr>
                                <w:t xml:space="preserv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0F9E2B96" id="Gruppo 200" o:spid="_x0000_s1026" style="position:absolute;margin-left:39.3pt;margin-top:4.15pt;width:357.05pt;height:291.95pt;z-index:251735040;mso-width-relative:margin;mso-height-relative:margin" coordorigin="-84,-781" coordsize="64271,623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ax5iVBAAAFhQAAA4AAABkcnMvZTJvRG9jLnhtbORYbW/bNhD+PmD/&#10;gdD3xHqXLMQpuqQJAnRbsK4/gJIoiagkciQdOf31O5KSLbkp1mRd4GIB7JAidT4+9zx3J1282XUt&#10;eiBCUtZvHO/cdRDpC1bSvt44H/+8OUsdJBXuS9yynmycRyKdN5c//3Qx8Iz4rGFtSQQCI73MBr5x&#10;GqV4tlrJoiEdlueMkx4WKyY6rGAq6lUp8ADWu3blu268GpgouWAFkRKuXttF59LYrypSqN+rShKF&#10;2o0DvinzLcx3rr9Xlxc4qwXmDS1GN/ALvOgw7eFH96auscJoK+gXpjpaCCZZpc4L1q1YVdGCmDPA&#10;aTz36DS3gm25OUudDTXfwwTQHuH0YrPFbw+3gn/g9wKQGHgNWJiZPsuuEp3+D16inYHscQ8Z2SlU&#10;wMUwCsLUjRxUwFqQuEkSxxbUogHk9X1naejFDoL1syT1wnBafjeaiEM/8VLPmoj9IAk8X+9ZTR6s&#10;Fn4NHJgiD2DIfwfGhwZzYjCWGYBxLxAtN060dlCPOyDsFZakbTEqKVJEKoaMb9oJ2K1xQ2r3C4Nj&#10;eib+kr9nxSeJenbV4L4mb4VgQ0NwCW565lSzWzXiMpPaSD78ykr4ObxVzBg6Av9pEKcoLCBM/DhI&#10;kwWCOONCqlvCOqQHG0eAMMzP4If3Ulmwpy065JK1tLyhbWsmWozkqhXoAYOM8noKz2JX26MBKOAl&#10;kTHcM327kVdHFWi8pd3GSV39ZxmgUXnXl2aLwrS1Y4h620PwJ2QsRmqX72Cjvpiz8hEAE8xqGXIP&#10;DBomPjtoAB1vHPnXFgvioPauB9DXwDgtfDMJo8SHiZiv5PMV3BdgauMoB9nhlTLJQsPQs7cQnIoa&#10;uA6ejL4CJWcCssMDn7z1nlC3Yss5Q/qKOVGtifQ8DeoIxyYIODtQwA09TVstxCgM/NQ9FiKcXItw&#10;HbjBfukgwqdv/4oIOS0y+IwZCUZfiPCfMzfcpbY6UDb7d99ko8Pi05afQfLkWNGctlQ9mkIApNNO&#10;9Q/3tLgXdnLAPwgmPd91Ha5pT5C+VBJZQHxttdESl9scc45bECEERxvUNqxFEBEtjtQtOQhpUvZy&#10;+0pPF+7kLeWTpvR4PDg4cJTNn8DOVoprVmw70itb+gRpAQPWy4ZyCazOSJeTEsR9V5pUAzIWxR/g&#10;oJGYVIKootFMrkCZ43WI737BeHxwUvv/TbkJJBa4UOePyDUxMwrTdRqN+X3GzD21np2dZrlF5wot&#10;zTHZTNlj8h3EqYfwscnjPy8cIMvTKhxW9GEaJ/GYd6e4pME6jMeEESTryJ3S+lR6poLwopoh6nxf&#10;MW7M31iRniga68i3RWOxJucmTN0wB9CMnVen71RdTNk3sjmk9lMtMq/QAHlraNlOqgOyRPZSP40C&#10;090cat+cyWEYe+537X7mNPxhmLzvUk+7XXoVJicnyeTAD700OOrilkz2vLV9ZpiehJ5dKReZcpFQ&#10;fxgmB7ZNPvXG/1WYDE3WSeXkIIr90DR+IXR5bjI+2z/VYYQuvChIxx7g/9thGIROvcM4vHAxD7fm&#10;5ROMFm+35nOz6/A67/JvAAAA//8DAFBLAwQKAAAAAAAAACEApSvxIGFIAQBhSAEAFQAAAGRycy9t&#10;ZWRpYS9pbWFnZTEuanBlZ//Y/+AAEEpGSUYAAQEBAGAAYAAA/+EQ/kV4aWYAAE1NACoAAAAIAAQB&#10;OwACAAAAEQAACEqHaQAEAAAAAQAACFycnQABAAAAIgAAENTqHAAHAAAIDAAAAD4AAAAAHOoAAAA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TQU5USU5FTExJIE1BVVJPAAAABZADAAIAAAAUAAAQqpAEAAIAAAAUAAAQvpKRAAIAAAADNTAA&#10;AJKSAAIAAAADNTAAAOocAAcAAAgMAAAIngAAAAAc6gAAAAg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DIwMTk6MDM6MTMgMTA6MjM6MjIA&#10;MjAxOTowMzoxMyAxMDoyMzoyMgAAAFMAQQBOAFQASQBOAEUATABMAEkAIABNAEEAVQBSAE8AAAD/&#10;4QsjaHR0cDovL25zLmFkb2JlLmNvbS94YXAvMS4wLwA8P3hwYWNrZXQgYmVnaW49J++7vycgaWQ9&#10;J1c1TTBNcENlaGlIenJlU3pOVGN6a2M5ZCc/Pg0KPHg6eG1wbWV0YSB4bWxuczp4PSJhZG9iZTpu&#10;czptZXRhLyI+PHJkZjpSREYgeG1sbnM6cmRmPSJodHRwOi8vd3d3LnczLm9yZy8xOTk5LzAyLzIy&#10;LXJkZi1zeW50YXgtbnMjIj48cmRmOkRlc2NyaXB0aW9uIHJkZjphYm91dD0idXVpZDpmYWY1YmRk&#10;NS1iYTNkLTExZGEtYWQzMS1kMzNkNzUxODJmMWIiIHhtbG5zOmRjPSJodHRwOi8vcHVybC5vcmcv&#10;ZGMvZWxlbWVudHMvMS4xLyIvPjxyZGY6RGVzY3JpcHRpb24gcmRmOmFib3V0PSJ1dWlkOmZhZjVi&#10;ZGQ1LWJhM2QtMTFkYS1hZDMxLWQzM2Q3NTE4MmYxYiIgeG1sbnM6eG1wPSJodHRwOi8vbnMuYWRv&#10;YmUuY29tL3hhcC8xLjAvIj48eG1wOkNyZWF0ZURhdGU+MjAxOS0wMy0xM1QxMDoyMzoyMi40OTc8&#10;L3htcDpDcmVhdGVEYXRlPjwvcmRmOkRlc2NyaXB0aW9uPjxyZGY6RGVzY3JpcHRpb24gcmRmOmFi&#10;b3V0PSJ1dWlkOmZhZjViZGQ1LWJhM2QtMTFkYS1hZDMxLWQzM2Q3NTE4MmYxYiIgeG1sbnM6ZGM9&#10;Imh0dHA6Ly9wdXJsLm9yZy9kYy9lbGVtZW50cy8xLjEvIj48ZGM6Y3JlYXRvcj48cmRmOlNlcSB4&#10;bWxuczpyZGY9Imh0dHA6Ly93d3cudzMub3JnLzE5OTkvMDIvMjItcmRmLXN5bnRheC1ucyMiPjxy&#10;ZGY6bGk+U0FOVElORUxMSSBNQVVSTzwvcmRmOmxpPjwvcmRmOlNlcT4NCgkJCTwvZGM6Y3JlYXRv&#10;cj48L3JkZjpEZXNjcmlwdGlvbj48L3JkZjpSREY+PC94OnhtcG1ldGE+DQ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Dw/eHBhY2tldCBlbmQ9J3cn&#10;Pz7/2wBDAAcFBQYFBAcGBQYIBwcIChELCgkJChUPEAwRGBUaGRgVGBcbHichGx0lHRcYIi4iJSgp&#10;KywrGiAvMy8qMicqKyr/2wBDAQcICAoJChQLCxQqHBgcKioqKioqKioqKioqKioqKioqKioqKioq&#10;KioqKioqKioqKioqKioqKioqKioqKioqKir/wAARCAMuA0w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6RooooAKKKKACiiigAooooAKKKjnu&#10;IbaIyXMqRRjq0jBQPxNAm0tWSUVzN98QvDNgxV9SSdx2t1Mn6jj9axLn4waPGcWtjeTe7BUH8zUO&#10;pBdTiqZjhKekqi/P8j0GivMn+M0APyaLIfrcAf8AstOT4y2x/wBZo0q/7s4P9BU+2h3MP7YwP/Pz&#10;8H/kel0Vwdr8XNBmwLiC8tz3JjVh+hz+ldBp/jTw7qeBa6rbhj0SU+W35NjNUpxezOmnjsLV0hUX&#10;3m5RSKwZQykEHkEd6WrOwKKKKACiiigAooooAKKKKACiiigAooooAKKKKACiiigAooooAKKKKACi&#10;iigAooooAKKKKACiiigAooooAKKKy9R8S6LpWf7Q1O2hYdU3gv8A98jJ/Sk2luROcIK83ZeZqUVx&#10;N18WPDkGfJ+13R7eXDgf+PEVlyfGWzB/daROw/2pgP6GodWC6nBPNMFB61F+f5HpVFeYr8Zos/No&#10;jge1yD/7LVqD4xaWzf6Tpt3GPVGV/wCZFL2sO5CzfAvap+D/AMj0SiuUsviX4YvGCm9a2Y9BPEy/&#10;qMj9a6O0v7S/i8yxuoblP70MgYfpVqSezO6liaNb+HNP0ZYoooqjcKKKKACiiigAooooAKKKKACi&#10;iigAooooAKKKKACiiigAooooAKKKKACiiigAooooAKKKKACiiigAooooAKKhur21sYvMvbmG3j/v&#10;SuFH5mubvfiT4YsmK/bzcMO0EbN+vT9alyS3ZhVxFGj/ABJJerOqorzy4+MWlI2LbTryUerlU/qa&#10;qN8ZoQfk0RyPe5A/9lqPaw7nFLN8DHep+D/yPTqK81T4y2h/1mjzL/uzA/0FaVr8WvD0+BOl5bHu&#10;XiDD/wAdJ/lT9rB9So5rgpuyqL8vzO4orI0/xZoOqYFlqts7HojPsY/8BbBrXq009jvhUhUV4NNe&#10;QUUUUywooooAKKKKACiiigAooooAKKKKACiiigAoopssscMTSzOscaDczscBR6k0BsOrH13xVpHh&#10;2POp3SrIRlYE+aRvw/qcCuE8W/FNi72XhggKOHvGXr/uA/zP4eteZTzy3M7zXMryyucs7sSzH1JN&#10;c866WkT5rHZ7Ck3DD+8+/T/gnfa38WtTu2aPRYUsYegkcB5D+fA/I/WuHvtRvdTnM2oXU1zJ/elc&#10;tj6Z6VWorllOUt2fJ4jGV8S71ZN/l9wUUUVByhRRRQAUUUUAaeleI9X0RgdMv5oFznyw2UP1U8V3&#10;+g/F7JWHxFagdvtFsP5qf6H8K8torSNSUdjuw2YYnDP93LTt0PpjTdVsdXtBc6bdR3MR/iQ9D6Ed&#10;QfY1br5p0vV7/RbwXWmXL28o67Tww9COhH1r1/wf8R7TXdllqmy01A8LziOY+xPQ+x/CuqFZS0Z9&#10;fgM6pYlqFT3Zfgzt6KKK3PeCiiigAooooAKKKKACiiigAooooAKKKKACiiigAooooAKKKKACiiig&#10;AooooAKKK5/xR4x03wvb/wCkt512wzHbIfmb3P8AdHv+WaTaSuzOrVhRg51HZI3ZporaF5riRIok&#10;GWd2ACj1JNcDr/xY06y3Q6HEb+Ycea2ViB/m36fWvOPEXi3VfEs2b+fbADlLePhF/Dufc1iVyTrt&#10;6RPkMZn85Nxwysu73/4Bvax411/W9y3d+6Qt/wAsYP3aY9MDr+OawaKK5229z5upVqVZc1STb8wo&#10;oopGYUUUUAFSW9xPaTLNazSQyr9142KsPxFR0UwTad0drovxS1zTmVL8pqMA6iX5Xx7MP6g16X4f&#10;8c6L4i2xW8/kXTf8u8/ysT7Ho34c+1fP9AJBBBwR0IrWNaUT2cLnOKw7tJ8y7P8AzPqOivGvCnxP&#10;vdNaO010veWnQTdZY/x/iH159+1eu2N9a6lZx3VhOk8Egyrocg//AF/auyFRT2Ps8Hj6OMjem9eq&#10;6liiiirO8KKKKACiiigAooooAKKKKACiiigAooooAKKKKACiiigAooooAKKKKACiiigAoqG7vLew&#10;tJLm9mSCCMZeRzgCvJPFfxRu793tPDxa0tehuMYkk+n90fr9OlROagtThxmPo4ON6j16Lqeg+IPG&#10;2i+Hd0d3cebcgf8AHtCNz/j2H4mvNNa+KutagzJpoTToDwNg3SEe7H+gFcQzM7FnJZmOSSckmkrj&#10;lWlLbQ+MxWdYnEO0Xyry/wAyW5uri9nM15PJPK3V5XLMfxNRUUVkeK227sKKKKQBRRRQAVs6R4t1&#10;vQ9o0/UJViH/ACxc70/75PT8KxqKabWxdOpOnLmg2n5HregfFy1uNsPiC3+yv08+EFkP1XqP1r0K&#10;0vLa/tUuLKeOeFxlZI2BBr5irU0PxHqfh2687S7lowT88Tco/wBV/r1rohXa+I+iwefVabUcQuZd&#10;+v8AwT6PorlfCXjyw8TRrA+LXUAPmgY8P7oe/wBOo/WuqrrUlJXR9hRr068FUpu6CiiimbBRRRQA&#10;UUUUAFFFFABRRSO6xxs8jBUUEszHAA9aAIby8t9Ps5bu9lWGCJdzux4ArxHxp46ufE05trXdb6aj&#10;fLHnmU/3m/w7UvjzxpJ4kvja2bFdNgb5B080/wB8/wBBXIVxVavNotj4fNs2ddujRfudX3/4H5hR&#10;RRXOfOBRRRQAUUUUAFFFFABRRRQAUUUUAFFFFAHp3gT4jlDFpXiGUlThYLtjyPRXPp7/AJ+teq18&#10;uV6r8NfG7TGPQdWky4GLSZj1/wCmZ/p+XpXXSq/ZkfW5PmzbWHrv0f6P9D06iiiuo+uCiiigAooo&#10;oAKKKKACiiigAooooAKKKKACiiigAooooAKKKKACiiuV8deME8L6YEt9r6hcAiFDzsHdyPT09T+N&#10;KUlFXZjXrQoU3UqOyRW8cePIfDkRsrDbNqbr0PKwg929/QfiffxS6up726kubuV5ppG3O7nJY0k8&#10;8t1cST3EjSyyMWd2OSxPeo68+dRzZ+d4/H1MbUvLSK2X9dQooorM84KKKKACiiigAooooAKKKKAC&#10;iiigArd8K+LL7wtf+bbHzbaQjzrdj8rj1HofesKimm07o0pVZ0pqdN2aPpTRdastf0yO+06TfE3B&#10;B4ZG7qR2NX6+efCfim68LaqJ4cyW0mBPBnh19R7jsa9+sL631KwhvLKQSwTKGRh3H+Nd9OpzrzP0&#10;HLMxjjaeuk1uv1RYooorU9YKKKKACiiigAooooAKKKKACiiigAooooAKKKKACiiigAooooAKo6xr&#10;FnoemyX2oy+XDH+bnsoHcmrF5eQafZS3d5IIoIVLu57AV4F4v8WXPinVDK+Y7SIkW8Gfuj1Puayq&#10;VFBeZ5WZZjHBU9NZPZfqw8WeL73xTfbpiYbSM/ubYHhfc+p965+iiuBtt3Z+e1as603Oo7thRRRS&#10;MwooooAKKKKACiiigAooooAKKKKAHRyPFIskTMjqQVZTgg+oNev+A/iGuqGLStbcLe/dhnPAm9j6&#10;N/P69fHqASrAqSCDkEdq0hNwd0d2Cx1XB1OeG3Vdz6jorhfh342Ou2/9mam4/tCBco5P+vUd/wDe&#10;Hf16+td1XfGSkro/RcNiKeJpKrTejCiiiqOgKKKKACiiigArzH4qeK2iX+wLCTDOoa7ZTyAeifj1&#10;Ptj3rvPEGsRaDoN1qM2D5KfIp/ic8KPxOK+c7u6mvryW6unMk0zl3Y9ya5607LlR85nuOdGn7CD1&#10;lv6f8EioooriPhwop8MEtw5SCJ5WALEIpJAHU8UymFmFFFFIAooooAKKKKACiiigAooooAKKKKAC&#10;lR2jkV42KspyrA4IPrSUUAe9+A/FP/CS6CDcMPt1thJx/e9H/H+YNdRXzx4P8QP4c8SW93uIt2Pl&#10;3CjvGev5dfwr6GVldQyEMrDIIPBFd9KfNHU/QsoxrxVC0vijo/0YtFFFbHshRRRQAUUUUAFFFVf7&#10;UsP+f2D/AL+Cmk3sBaoqp/alh/z+wf8AfwUf2pYf8/sH/fwU+V9hXRbopFZXQMhDKwyCO4pakYUU&#10;UUAFFFFABRRRQBT1fVLfRtJuNQvGxFAm4jux7Ae5PFfO2taxda7q02oXzZklPCjoi9lHsK7b4seI&#10;jd6pHots/wC4tcPNg/ekI4H4A/mT6V53XFWnd2R8JnmOdat7GL92P4v/AIGwUUUVznz4UUUUAFFF&#10;FABRRRQAUUUUAFFFFABRRRQAUUUUAFd98MPFbaZqY0e9k/0O6b90WP8Aq5D0/A9Prj3rgaASCCDg&#10;joRVRk4u6OjC4ieGrKrDp/Vj6jorm/AviH/hIvDEM0z7rqD9zcepYdG/EYP1zXSV6Saauj9Oo1Y1&#10;qaqQ2YUUUUzUKKKKACiiigAooooAKKKKACiiigAooooAKKKKACiiue8b+IP+Ed8MT3ETAXUv7q3/&#10;AN49/wABk/gKTaSuzKtVjRpupPZHn3xQ8VtqGonRbKT/AEW1b98VP+skHb6L/PPoK8+pWYsxZiSS&#10;cknvSV5spOTuz8yxWJniqzqz6/h5BRRRUnMFFFFABRRRQAUUUUAFFFFABRRRQAUUUUAFFFFAE1ne&#10;T2F7Fd2khinhYOjjsRX0L4W8QReJdAhv48LJ9yaMfwOOo+ncexr50rsPht4iOi+JktpnxaXxEUgP&#10;RW/hb8+Poa3oz5ZWPbyfHPDV+ST92Wnz6M9zoooruP0AKKKKACiijp1oA8n+L+tGS8tNGhf5Il8+&#10;YDux4UfgMn/gVeaVo+IdSbWPEV9fs24TTMU9lHCj8gKzq82cuaTZ+Y4/EPE4mdTpfT06BRRRUHEd&#10;L4Egv7jXZ00vUP7PmFpIxl8lZNyjGVwemeOaTQvCSazoNzqs2pxWMNrMI5TKmQFwDuznk84C45q5&#10;8M/+Rmuf+vGb+lGm/wDJI9Z/6/ov/Za2ilZX8z16FOnKjFzV7Kbtd9Ehz+BLQ6dFq1v4it30ghvN&#10;upIGRkI4CiPJLEntxWV4g8Nro9nZX9jfpqOn3qnyp1jKHcOoKknH/wCutS6P/FmrP/sLn/0W9P1Y&#10;/wDFoNC/6/Jf5vQ1G23QqpRoShLlhZ8ilu97rTV7a+vmLfeA9O0rVfsGq+J4LaWRgIB9mZiwOOXw&#10;2EGeOT2zWZH4K1J/Fs2gs0aSQDzJZ2PyLHgHf9OR+JrqfGfgnUtb8bT3WmvDNBM0azsJFBtSEUfO&#10;Cc9MNx61ak1vTtV8da1p0d3HGl7pxsIbkn5GkA9fqSPfHvVOCvZrqdNTBUVVcZQ5UpWWr95a935L&#10;VbXs9Tl4/BlhqMN0vh3xDFqV3bIZGtjbNEXA67SSd3/6vWq+i+EodU8OS61d6rHYWsFwYZi8RbAC&#10;qQRg5YksBt/XtW/4U0C+8G6tPrXiNY7O1toHCZlVjMx4AUA81h/80i/7jv8A7QqeVbtHO6FKMVOp&#10;Ts7SfLd9LWervrr16G14b0Lw5Lo+vE6rHeBIP9e+ntm3XnEi5Ocn0HPFYGn+FYNTvr57XVUGkWKh&#10;pdRlhKDkdAmc5zkYz29wK0PAUZvNN8RabblTd3dliCIsAZCM8AnjuKt6Jps8nhnXfCMxS31gyxzx&#10;wySriTG0lQQcZwP1HocOyaWhpGnCtTpP2ataW19Wr2je/X7+xj3fhK2fQ7jVNA1mPVIrQj7RH5DQ&#10;vGD0O0k5H+B9KwLEWhvoRqJmFqXHmmHG8L7Z4zXb2GnXHg3wnrra+I7afUYBb21t5itI55BbAJ4G&#10;4f5xniLG1F7fQ2zTw24lcKZZm2onuT6VElaxw4mkoSp2jyya1jr30311Xc6C78GPcQPd+F72PWbV&#10;RuZI/lnjHP3ozz+XX0rmXRo5GSRSrqcMrDBB9K7GHU/DvhGYSaMH1nVEyBdy5jgjPI+VRy348ehr&#10;l9T1G41bUp7+9YNPO25yq4H5fSiSXQnFQoxScdJdUndL5/pd+pVooorM4Qr3P4Za0dV8JRwTPuns&#10;W8ls9SvVT+XH/Aa8MrufhPqZtPFjWbNiO9hK49WX5gfyDfnW1GVpnsZNiHRxcV0lp/l+J7VRRRXe&#10;foYUUUUAFFFFABXmjfeP1r0uvNG+8frXXhuplU6CUUUV1mR6Jp//ACDLX/rin/oIqxVfT/8AkGWv&#10;/XFP/QRVivKe50rYKKKKQwooooAKp6vqMekaNd3833beJnwf4iBwPxOBVyvP/i9qZtvDttYI2DeT&#10;ZYeqJzj8yv5VM5csWzkxlf6vh51ey/Hp+J5Dc3Mt5dS3Nw5eWZy7se5JyTUVFFeafl7bbuwooopA&#10;FFaMOh3k/h+41mMR/ZLeUROS/wA2446D8RWdTsVKEo25lvqFFFFIkKK0NQ0S80zTrC9uhGItQRnh&#10;2vk4GOo7dRVfTrT7fqlrZ7/L+0TJFvxnbuYDOPxp2d7FunNS5GtdPx2K9FaOv6T/AGHr11pvnef9&#10;nYL5mzbu4B6ZOOvrWdQ1Z2FOEoScJboKKKKRIUUUUAFFFFABRRRQB2nwu1o6b4rWzkfEF+vlkHpv&#10;HKn+Y/4FXt9fMFvPJa3MVxA22WJw6MOxByDX0vp94moabbXkf3LiJZR9GGf612YeV1Y+04exDlSl&#10;Rf2dV6P/AIP5liiiiuk+nCqs2p2UErRzXMaOvVSeRVquF8Qf8h65+q/+gitaUFN2ZMpWR1v9sad/&#10;z+Rf99Uf2xp3/P5F/wB9VwFFdH1ePcz9ozv/AO2NO/5/Iv8Avqj+2NO/5/Iv++q4Cij6vHuHtGd/&#10;/bGnf8/kX/fVH9sad/z+Rf8AfVcBRR9Xj3D2jO//ALY07/n8i/76o/tjTv8An8i/76rgKKPq8e4e&#10;0Z6AmrWEjqiXcTMxwAG6mrled6f/AMhO1/67J/6EK9ErCrTUHoXGVwooorEsK8T+KetHUfFP2KN8&#10;wWC7MDoXPLH+Q/CvZb+7Sw065u5fuW8TSt9FGf6V8z3NxJd3UtxO26WZy7t6knJNc1eVlY+Z4hxD&#10;hSjRX2tX6L/g/kR0UUVxnxQUUUUAFFFFABRRRQAUUUUAFFFFABRRRQAUUUUAFFFFABQCQcjg0UUA&#10;fQ/g3Wf7d8KWd5I26YL5c3rvXgn8eD+NbleU/BzUytzqGlu3ysguI19CDtb+a/lXq1ejTlzRTP0v&#10;LcQ8RhYTe+z9UFFFFaHoBWR4rvTp/hLU7lDtZbdwp9GIwP1Na9cf8UZzD4EuEH/LaWND/wB9bv8A&#10;2Wpm7RbOXGVPZ4apNdE/yPDKKKK8w/LgooooAKK09G0G51szmCW2t4bdQZp7qURomemT74NWtZ8J&#10;X+i6fDqDTWt7ZTNtW4s5fMQH0JwPQ/lVcrtc2WHqun7RR0MKius/4Qb92bYaiv8Aa62f2w2PknG3&#10;GdvmZxux2x+NZOlaF9u0y+1K7uPsllaLjzfL3mSQ/djUZGSfrxT5WXLC1otRa3v26b37W63H+LtY&#10;t9f8U3mpWaSJDPs2rKAGGEVTnBI6j1rGooqW7u5jUqSqzc5bt3+8KKKKRAUUUUAFFFFABRRRQAUU&#10;UUAFaGgXp07xFp92px5VwjH6Z5/TNZ9FNaMqEnCSkuh9R0VW06c3Wl2tw3WWFHP4qDVmvUP1iLUl&#10;dBRRWdr8skGizSQu0bgrhlOCPmFOKu7A9EaNFee/2pf/APP7P/38NH9qX/8Az+z/APfw10fV33I9&#10;oj0KvNG+8frVn+1L/wD5/Z/+/hqrW1Km4XuRKXMFFFFbkHomn/8AIMtf+uKf+girFeeLqV8iBUu5&#10;1VRgASHgUv8Aal//AM/s/wD38Ncbw7b3NfaI9Corz3+1L/8A5/Z/+/hrqPDFxNc6fK1xK8rCUgF2&#10;zgYFROi4K9ylNN2NqiiisCwrxb4t3pn8WxWwPy21uox6MxJP6Yr2mvn3x7Objx3qjt/DKEH/AAFQ&#10;v9Kwrv3T57iCpy4RR7tfqc9RRRXCfChRRRQB0llpNlN8OtS1SSHN5BdpHHLvPCnbkYzjv6VrX1l4&#10;Z0Lw9ot9eaTLe3V9ahmiFy8aE8ZckZOeQABxWTZatZQ/DrUtLkmxeT3aSRxbDyo25OcY7etHibVr&#10;LUNC8PW9nN5ktnaGOddjDY3HGSOenatrpL5HrqdGFLmio83Kuz15tdO9vwNLUfCNjd+K9Ft9HLwW&#10;OsQLOqO25ohglhz7DjOeaqareeE7eW+0+10KYNCHihvftjFmkAIDFPu4z+n5Vbm8V2VpqPhW9s3+&#10;0HTbNIrlAhBU4wwGcZOCfaquqWXhGe6vL+31+ciXfLFZrZsGVzkhSx+XGf0/Om7dLGlT2VpOjy3v&#10;rfl2str+d9tRNR8PWraZ4UWxjEVzqoZJpCzEMxdVBwTx17YrZRPCmk+NLbRY9KuWmt7mJBqH2ltx&#10;l3AjKfd254P6Vj6h4htE03wm1lJ51zpOXmjKldrB1YDJGDnHbNaVzd+ELjxUviNtXuQWmSc2ItW3&#10;K4I6v0xkZOM+1Ct08i4OipXp8t/c3tty62v1vvbUtXHhpPEXxO1w3CSS29mBK8MTAPMdo2oCcAZ5&#10;5/8A10t/4Mgn8Palcy+HJNBns4TPFIL3z1lCgkqQTwcf57GkPFmlr411xp3kl0jV4vIeWNCGUbQA&#10;wB545rEvNM8MWtlcSW/iCa/n2/uIY7No/m/2i3GPpTbjr8y5zw9ptJSu5X1iurta6b225XuaSWfh&#10;vS/Bej6rqWnS3l7eecvkrO0aSbZCNzEdMDAAGM55qHxJp2j6bJomr2FmzafqEXmvYvM3BUjcu/rj&#10;nr7VQ1fUrS68G+HrGCXdc2f2nz02kbN8gK8kYOR6VoXmo6Nqen+FLG6vCkNmrrfERvmMFlOOnOQD&#10;0zipunp6HNKVKUXBcqtGFtt/dvr13d0XL+28Op4GbVJPD4066u2MdggvJJGfHWTBPQfT09RTNDtt&#10;BvWs7eLwpqV9DIVSe/aWQbWPDEKny7QfU9KPF82g61NJd2viRNlvD5dnYLYyqFVRwoY8DJ7/AOFa&#10;9z4q0e6ubC9g8S3unWttGm7SbeB1yV/h3DC4PA5zVaX6fgdVqXtndwsrL7Gvd9l+drHCeJNKTRPE&#10;l7p0TtJHBJhGbrgjIz74NZlbXi/ULbVPFt/e2Enm28zgo+0rkbQOhwe1YtYytd2PDxCgq01Da7t6&#10;XCiiipMQr3b4Z3pvPAtqrnc1u7wk/Q5H6EV4TXrvwcnLaJqNuekdwHH/AAJcf+y1vQfvnu5DU5cZ&#10;y90/8/0PRqKKK7j74K4XxB/yHrn6r/6CK7quJ162nk1y4ZIZGUlcEISD8orow/xGdTYyaKm+x3P/&#10;AD7y/wDfBo+x3P8Az7y/98Gu26MSGipvsdz/AM+8v/fBo+x3P/PvL/3waLoCGipvsdz/AM+8v/fB&#10;o+x3P/PvL/3waLoCGipvsdz/AM+8v/fBo+x3P/PvL/3waLoB2n/8hO1/67J/6EK9ErgLC1uF1K2L&#10;QSgCVCSUPHIrv648RujansFFFFcxocp8S702fgW8CHDTskIP1bJ/QGvB69f+MU5XQdPgHSS5Ln/g&#10;Kkf+zV5BXDXd5nwWfVObGcvZL/P9QooorA8EKKKKACiit3wpodvrt9ew3byosFlJcIYiASy4wDkH&#10;jmmld2NKVOVWahHdmFRRRSMwooooAKKKKACiitXwxpcOteJrLTrppEhncqzRkBh8pPGQfSmld2Lp&#10;wdSahHd6GVRWo+hXU19qkenRNNDpxkaVmdQVjViMnOM9O1ZdFrClCUN0FFFFIkKKKKAOl+Ht6bLx&#10;1pzA4WVzCw9dwIH64r36vmjSJza63Y3C8GK4jcfgwNfS9dmHejR9pw7UvRnDs/z/AOGCiiiuk+nC&#10;uE+LrFfB0IH8V6gP/fDn+ld3XE/FiPf4J3Y/1dzG306j+tZ1PgZ5+ZK+Dqeh4lRRRXnH5oFFFFAC&#10;ojSSKkalnY4VVGST6V2+uH/hGvh/b+HJ33aheTC7uYs58hcDC+x4H6+1ZvgnW9G0C+uLzV7a4muA&#10;oFq8KK3lHnc2GIGemOvemazc+GL1Lm5t59cm1GU7g92ItrNn+LBz09K1VlG56VFRp4eU4yXNJNWv&#10;suvzf5HR6TrtrrmvR3NhbXQ1uWx+ytuC/Z4uMNMWznAHOMe2aZqOl6fqen6VYwar9g0xp2ttPXyD&#10;IbqQEK8z4IxljgdcA9s1y9trVvp3heay0+KQX98Sl3cOBgRDpGnPfuTj057aGleItJXStIg1eK98&#10;7R7hprc2wUrIGYPtbcRj5h2zxVKSaszrhiqdSPJVabau+i1a008tX5pLprzd9Zy6fqFxZ3GPNt5W&#10;ifHTKnBx+Vdhez6f4R0LSI7fSbG/vr+1W8nmvofNCqw4VR27/l71yWqX76pq11fyja9zK0hXOduT&#10;nH4dK6T/AISHQdY0Ows/E1tfpcafH5MVxYFDvjHQMGPt/nOKiNtbHFh5U4uooNJ/Zb9fwdhvi2xs&#10;J9C0jxDploliNQDpNbx/dV0OMqOwOD+nvTvAOh2mpzajfX6wSJp8IdI7l9kTOc4Ln+6MHNUPEviG&#10;DVorKw0u2a103T0KwRu2WYnks2OMn/H1pPC3iGLQ5ruG/tmutPv4fJuYlba2OxB9Rk/nTvHnuaqp&#10;Q+uqcrcvXTS9t7dubXY6nU7PSrvw1qB1KTwvDeQx+ZaPpEyqzMOqlf4s9PxrF8XWVrbeF/C8ttbQ&#10;xST2rNK6IFMh+TliOp5PWqV9L4SSwnXSrfVZbqQARtduirFz1+XrxxzVyHX9B1Hw3p+neI7a/wDO&#10;04sIZbIp86Mc4bd07D8Pem2noa1KlOqpQbim4qz/AO3r6u29jQ1TTrKOXwN5dnAv2qOE3GIgPOyy&#10;Z3f3up6+tN8QS2E/it/C+m6RY2kE16kLXQhBmDNICSrfwrzgL6fpW1nxbpuoah4dms7Oe2g0orvi&#10;ODhVZSApzzwvfFY2q64LjxjNrenqyf6ULiESjkEEEZAPt60SkugV69GPMoNNNx2XTl1/E6PVPEGk&#10;aH4ik0q38N6bPp9pJ5MrzQb55McMQ56HPT6VheNdFh0DxXdWVpxb/K8SkklQwzjJ9Dn8MVsXeveD&#10;9T1Yazf6dqa3jEPLbRtGYJHHqSd2DXNa9rM2v65calcqEaZhhAchFAwB+QpSasZ4upCVOS5k/e92&#10;y2Wvl6aeRnUUUVkeSFFFFAH0h4aYv4T0lm6tZQk/98CtOqOhx+V4f06M8bLWJfyQVer1Fsfq1FWp&#10;xT7IKy/En/IBn+q/+hCtSsvxJ/yAZ/qv/oQrSn8aNJbHD0UUV6ZzBRRRQAUUUUAFFFFABXXeEv8A&#10;kGTf9dj/AOgiuRrrvCX/ACDJv+ux/wDQRWFf4C4bm9RRRXAbhXzn4sYt4x1cnj/TZR+TkV9GV88e&#10;NI/K8basuMZuWb8+f61zYjZHzHES/cQfn+hh0UUVxnxYUUUUAFFdz/wg1lN4Ej1W0uJzqTWpujAz&#10;LsZFbD4AGeAR3/nXJ6Npkus61a6fb/fuJAuf7o7n8Bk/hVuLVjpqYWrTlGLWsrW+ZSorrfGPhSy0&#10;a50yLQ5bi6+3Bgvmsp3MGCjGAOuakv8AQfDHhyRLLX7zUbrUQoM6aeECQkjOMuOTz/8Aqo5GmaSw&#10;VWEpRlZctru+muxx1FdH4i8N2thpdrrOiXj3el3TmNWlXbJG4z8rfkfyrI0zSr3WLprfTbdriZUM&#10;hRSAdo64z1+lJxadjCdCpCp7Nq78tb+linRT5oZbeZobiN4pUOGR1Ksp9wa6TSdH0IeEH1rXW1E/&#10;6d9kVLNkH/LMPk7h9e/pQlcKVGVWTitLdzmKK1dQh0i6vLWDw0moFpW2Mt6UJLEgKF2/1ropfDfh&#10;XTtYi0PVNQ1FtRbaks8CoII3boORuPUc+/1w1Fs0hhZzbs1ZWV76XfQ4iiuwj8NW2ht4ik1mAagd&#10;IMKRxCRo1kMrcMSOenOM96ZqHhaK98R6bb6Kht4NQsY71hIxZbZWzuJJ5IGO/rRyMt4Kql59uu7X&#10;puu5yVFaWvPph1Z00OFks4gI1d2JaYjrIc9MnsMDGOKzal6HJOPLJxve3YKKKKRIV6p8GGJi1hew&#10;aEj/AMf/AMK8rr1j4NR4sNVk/vSxr+Qb/GtqPxo9jJf9+h8/yZ6XRRRXefoYUUVz+peJJLHUJbZb&#10;dXCY+YtjOQD/AFqoxcnZCbS3Ogorlf8AhL5f+fRP++zR/wAJfL/z6J/32a09jPsTzxOqorlf+Evl&#10;/wCfRP8Avs0f8JfL/wA+if8AfZo9jPsHPE6qiuV/4S+X/n0T/vs0f8JfL/z6J/32aPYz7BzxOqor&#10;lf8AhL5f+fRP++zR/wAJfL/z6J/32aPYz7BzxOqormrbxVLPdRQm1QCRwudx4ycV0tRKEoblJp7B&#10;RRRUDPMPjOxEOjr2LTE/+Of415XXrPxljzp2lyY+7LIufqB/hXk1cFb42fnmdL/bp/L8kFFFFYnj&#10;nR+BodMn8RFNWFu37h/syXRxE83G0N7df0rS1q2ul1rSLfWPDdlp0hu1BmtECw3CFhxgZB/POD0r&#10;nNFm0eO4lXXra4mgkjwj2zgPE2fvAHg/jWvrXiWwbQdP0fQY7zyLOc3AmvSpctzgALwBzWqa5T1K&#10;NSmsM1JpW183qtGrfc0yfXrG0h+LQs4baGO1+226+QkYCYITI29MHJroNJgtLL4p+IYY7dY7WOxl&#10;zDCoQBcISABwO9ZNz4q8LXmvReILjTtROpAxu8AdPJ3rgbs53HGBxxnH1qK28aWFv451bW2tZpbe&#10;8t3jihYKCSQuA3PA+U5xn6Vd4p3v1O2NTD06vPzLWd/RWfl+Bb8PXGm+MZr7R5tC0+xH2ZpLWe2j&#10;2yRlcYDN1br7dPfih4Wh1CfSsaN4StNRlDnzbu9TzFb0VQxAGPYmltvEnh3QoL2fw5ZaguoXcJiQ&#10;3TIY7cHrtI5P4+g96is/EOiXPhGz0XXY9ST7HI7I1i67ZQzFvmDHsT79KV11ZnGpSbjzzXMk9VZX&#10;1Vle2nV3t5Gp4g0S0tPHHhonTorT7e0DXVkAGjVvMAZcdMdsdPzpTq+jQ+N20KPw3p7WDXhtZHki&#10;zMWLlSyt/CAegHYdu1SXX7DW/FvhVNLt5reKymgg2SkHAEoxg5OePWrWo6z4VsfGl3qM+m339o2l&#10;3J+5jZDBJIrkByT8wJIBOO/r3d1ujZzp80p05RS5luullfp+Glx+l6Hpel6h4ugv7JL230+MPEr4&#10;3BclgA3UEjAJFVrGbT/FvhvW1m0axsLrT7c3UE1lF5ZwoJKt69O/r7VP4Q1Vb1PF2p6pALhJoBLN&#10;CGxuUlsqD244FZbeItC0nQdQsvDNrfGfUV8uaa9Kfu4+6rt69T19fai6t5ak89KNOMrpQanpbV6u&#10;3T9dC34cg1OfSIDo/gyyvUBPnXV6gczHP8JYgKO3Ga0W0m10j4zabFYw/Z4pgJjCOkbFGyB7cVkP&#10;4l8P6roWl2muQaosmnRCIR2jp5UwGMFsnIPHb1NLc+MtPuPH2m66tvcJbWsKo8WFLZCsOOcEc9SR&#10;ReKS+Qo1MPCEPeTs4Pp89Elbz1d9zX8OaqYG8XxfYrKT7NHcTbpIAWl+Y/I5/iX2rJ0Y2N3Zaz4q&#10;1TS7NxZCOOCxgj2Ql2+XJX06H8T7VS0XxLY2Ws6y9/BO9hqscsbiLHmoGbIIycZwafpfiHRtLm1L&#10;Tfst5daFfooZZWUTqyjIYY+Xr/IelLmWhEcRCShzSVlzb9Hryv02L9jLYeLvDusi40exsbzT7Y3U&#10;M9jD5QIUElWHfp+vtXC11jeIdE0jQ76x8MW9802oJ5U1xfFMrH3VQvHOT+dcnUSexwYucZKCunJL&#10;Vr109dAooorM4RUYo6svVTkV9RV8xWcfm30EY53yKv5mvp2uvD9T67htaVX6fqFFFFdR9aFc74+t&#10;ftfgXU0AyUiEo9trBv5CuiqK6t0u7Oa2mGY5o2jYexGDSkrqxlXp+1pSp901958w0VLdW72d5NbT&#10;DEkMjRsPcHB/lUVeYflLTTswooopAFFFS2iQSXsCXkjRW7SKJZFGSq55IHfApgld2IqK7bXRolz8&#10;O47rQ9MFqsOqC2E0oBmlXyixLN2yT0zjgVBoVtY6P4MufEd/Yw31w9yLW0huF3RA4yWK9+h6+nvV&#10;8mtjueDaqcnMrWvfpY5Ciu3uoLPxP4Fn1a30y1sdRsblInWzTy0lVyAPl7HLD8veptdv9M8HanFo&#10;lnoen3/2ZEN3NeQ75JGYBiFY/d4Pv19qOTrfQp4JRXPKa5dLPXrfp8nf0OCorpPHej2mj+IlGmrs&#10;tbu3S5iTOdgbIx9Mg1Z8MWNlZ+GdT8SahaR3xtXWC2t5RmMyNjJYdwNw4+vtS5XzWMvqk/bui3te&#10;76WWtzkqK7fFl4s8GapdrpdnYalpRWTdZx+UkkZJyCPUAH9PepdZmsfBAsNLh0XT7+5a3We7nvYf&#10;MLM38K/3QMfy98vk630NfqVo+0c/csnfXq2rW76M4OivSW8HaXqPjDTbm3hMOk3tj9vkgVuVwBlB&#10;6DLL+Zxjiqug6npPivW30S70DT7O3ulcW0trCEliIBIy3fgfnT9nrZl/2fJSUJSSbdlvrt9y1RwF&#10;FSXMD2t1Lby43xOUbHTIODUdZnmNNOzCiiikAVNZ25u7+3tl+9NKsY/E4qGuo+HWnf2j44ssjKW5&#10;Nw3ttHH/AI9tqoq7SNsPSdatGmurSPelUIoVRgAYA9KWiivTP1UKiuLaK7gaG4TfG2MrkjNS0UbA&#10;Zv8Awj+l/wDPqP8Avtv8aP8AhH9L/wCfUf8Afbf41pUVfPLuKyM3/hH9L/59R/323+NcK3DH616Z&#10;XmjfeP1rpw8m73ZlUSQlFFFdRmdpZaFpsthbySWwLPErMd7ckj61N/wj+l/8+o/77b/GrWn/APIM&#10;tf8Arin/AKCKsV5rnK+50JKxm/8ACP6X/wA+o/77b/GrdpZW9jGY7WPy1Y7iMk8/jU9FS5Se7HZB&#10;RRRUjCvC/iha/ZvHVw+MC4ijlH/fO3+a17pXl3xk07/kG6ko/vW7n/x5f/ZqxrK8Dw89pe0wba+y&#10;0/0/U8tooorgPgAooooA9Kj1gaHaeCLqQ4gaGaKcHoY2ZQc/Tr+FM/sf/hBP+Eh1U/KVP2TTCTyT&#10;IN24Z67VI59mridQ1u51LTNOsZ0iWLT0ZIigIZgxBO7J9u2Ksa14q1LXtPsbO/ZDFZJtQoCC5wBu&#10;bJOTgdeOprbnR7Tx1KzfVJcvryqL/K680dfPLFDdfD6S4GUEaZ9juXB/A4Ncr44gnt/G2qLc5LNO&#10;zqSMZRuV/QgfhVPU9cudVsdPtbhIlj0+HyYjGCCRx97JPPHbFaq+O7+S2hi1PT9M1VoV2pNfW3mS&#10;AemcjNJyT0M6uIo14uDdtmnbtFJr/IvqGs/gxIt0CDe6jutgfQAZP/jrf5NcfZ/avtkX9n+d9p3f&#10;u/Izvz7Y5zV3XPEF/wCILiOXUHXbEu2KGJdscQ9FH4VBpmq3uj3TXGm3DW8zIYy6gE7T1xnp9alt&#10;No5a1WnUqRSvyxSV+unX+meh4I0nPxPazxs/0cEf6d/452+v41yOmeLDpOly6ZHptlfWjXRuFF9E&#10;XIO0KOAQM4HX3NYM00txM01xI8srnLO7FmY+5NbeneLLiw02Kwm03TNQghLGIXttvMeTkgEEd6rn&#10;uzoeMVSas+Wy3erfq/8AgHTyWWmT/wDCKeJLKyTTXutSjjmt4z8h2yfeA7fd7etc74xt53+IWoQR&#10;KfOkugIwOpLY2/zFUdb8R6hr08L3joiW67YIYE2JEP8AZH4CtZfiHqe6Keax0ye9hQIl9LbZmGO+&#10;7OM/hTcovQupiMPWTg3ZXTvbeys9Ftfc1/GviCbT/HmpW1rbwXkVzFDDPbTxl1kYAFehByM8YNa0&#10;P+lammiagUF5Pa+ZqS252CGBFylqnoOQW78n8PObHXLmy13+13SK7u97SbrlSw3n+LAI5HUU2w1y&#10;+07WxqsMu+63szNINwk3feDDuDk0e01uXHMI+0c5bSlt2je7++/59zW1rTtOm8JWOu6bZ/YDJcvb&#10;ywCVpFOBkMCxz2rma1dW8QXGrWsFqbe2s7W3ZmS3tUKpuPVjkkk1lVnKzeh5uIlCc7w7LpbW2ugU&#10;UUVJzhXtfwmtfI8GtMRzcXLuD7ABf5qa8Ur6O8L6d/ZXhXTrMja0cClx6Mfmb9Sa6KC9659Fw9Sc&#10;sTKfZfn/AEzVooortPuQrhfEH/Ieufqv/oIruq4XxB/yHrn6r/6CK6MP8RnU2M2iiiu4xCiiigAo&#10;oooAKKKKALGn/wDITtf+uyf+hCvRK870/wD5Cdr/ANdk/wDQhXolceI3RrT2CiiiuU1OJ+LFr5/g&#10;vzQObe5R8+xyv/swrxKvo/xNp39q+F9QsgNzSwNsH+0Blf1Ar5wrirr3rnw/ENLlxMZ91+X9IKKK&#10;K5z5wKKKKACiiigAooooAltbmWyvIbq2fZNBIskbYB2sDkHB46ii6uZby8murl9808jSSNgDcxOS&#10;cDjqaiopj5nblvoXLLVr3T7W7t7Oby4ryPy512g719Mkcde1U6KKAcpNJN7BRRRSEFFFFABRRRQA&#10;UUUUAbXg+1+2eMtKhxkfaUcj1Cncf0FfRNeMfCTTvtPiqa8YZWzgJB9Gb5R+m6vZ67aCtG59zw/S&#10;ccK5v7T/AC/phRRRXQfRBRRRQB4f8UNH/s3xc1zGuIb9POGOm/ow/PB/4FXGV7x8RdA/tzwtK8Kb&#10;rqzzNFgckAfMv4j9QK8Hrgqx5ZH53nGFeHxTa2lqv1/EKKKKxPICnRxvNKscSM8jsFVVGSxPQAdz&#10;TadFLJBMksLtHJGwZHQ4Kkcgg9jTBWvqdp/Yuqf8Kr+zf2beef8A215nleQ27b5GN2MZxnjNOsrO&#10;fWvhXcadZRM97puo+dJbqMyMpUjO3r1Y/wDfJrm/+Eo1/wD6Dmpf+Bcn+NU4NQvLW6a5tbueG4bO&#10;6WOQq5zyckHNacyPT+tUU1ZO3Lyvbbujs7OObw18Nb1tUge3nv72LyIJRtdxGysTjqBwRyPT1FHj&#10;vw/qWreLv7Q0i0mvrXUo4nhlgQsv3AuCw4HTOTjrXF3d/d6hKJL+6nuZAMBppC5A+pqa21rVLO38&#10;iz1K8gh/55xTsq/kDijmTVugSxdKdP2MovlVrd9L/nzP00Os8a2M+u+M7XSNGQXdzZ2Mdu4VgBuX&#10;cx5JA4B/pRoNrNqHw617RLaMvqMF0s5tx95lBUHA7kbT+nqK4y3vLm0uRcWlxLBOM4licq3PXkc0&#10;QXlza3P2i1uJYZuf3sblW59xzS5le5P1uDqyquL966fo1ZW80dno9pc+HfAPiC51aB7VtQVLa3im&#10;Uo7nnJwecANn8DU3jzS77XtT07VdHtJr21u7OMI8CF9rAnKnHTqOv9K4m81G91F1bULy4umUYUzy&#10;s5H0yafa6zqdhCYrHUbu2jJyUhnZFP4A0+ZW5ehTxdJ0/YNPksvW6bf6s9VtL23sfFuj6BPMguIN&#10;HNpIwPyrKwU7fyT9RXL+CfDup6V4wW+1a0lsrXTlkknmmQqmNpHDdD17dq4gyyNMZWdjIW3FyeSf&#10;XPrVu51rVL238i81K8uIf+ecs7Mv5E4p+0Td30NHmEJzjOcXeLutfSyf3Ihv7kXmpXNyBtE0rSAH&#10;tkk/1qCiisjyW23dhRRRSEFetfCDR/J0+71eVfmnbyYif7q8sfxOP++a8tsLKbUtQgsrVd008gRB&#10;7k19H6TpsOj6Rbafbf6u3jCA4+8e5+pOT+NdFCN5XPo8gwrqV3We0fzZcooortPuAooooAKKKKAC&#10;vNG+8frXpdcwfCDEk/bR/wB+v/r10UZxje5nNN7HNUV0v/CHt/z+j/v1/wDXo/4Q9v8An9H/AH6/&#10;+vXR7aHcz5JG/p//ACDLX/rin/oIqxUdvF5FrFDnd5aBc464GKkrge50BRRRSAKKKKACsDxvo/8A&#10;bfhG9t0XdNGnnReu5ecD6jI/Gt+ik1dWM6tONWnKnLZqx8uUV0vjzQP7A8UzxxJttbj99BxwATyv&#10;4HI+mK5qvNaadmfltalKjUlTnugoooqTIKKKKACiiigAooooAKKKKACiiigAooooAKKKKACiiigD&#10;d8GaP/bfiyytGXdEH82b02LyR+PT8a+hq89+E2gfY9Il1idMTXh2RZHSMHr+J/kK9Crvox5Y37n3&#10;+SYV0MLzy3lr8un+fzCiiitj3Arn9S8NyX2oS3K3CoJMfKVzjAA/pXQUVUZOLuhNJ7nK/wDCIS/8&#10;/af98Gj/AIRCX/n7T/vg11VFae2n3J5InK/8IhL/AM/af98Gj/hEJf8An7T/AL4NdVRR7afcOSJy&#10;v/CIS/8AP2n/AHwaP+EQl/5+0/74NdVRR7afcOSJyv8AwiEv/P2n/fBo/wCEQl/5+0/74NdVRR7a&#10;fcOSJzVt4VlguopjdIRG4bG084Oa6WiiolOUtykktgoooqBhXz1420f+xPF17bIu2F386H02Nzgf&#10;Q5H4V9C15/8AFjQPt2ix6tAmZrI7ZMDkxk/0PP4msa0eaN+x4ed4V18LzR3jr8uv+fyPHKKKK4D4&#10;AKKKKACiiigAooooAKKKKACiiigAooooAKKKKACiiigAoorT8OaNJr/iC106PIEr5kYfwoOWP5fr&#10;TSu7FQhKpJQjuz1z4W6P/ZvhIXUi4mv380567Bwo/mf+BV2lMhhjt4I4YVCRxqERR0UAYAp9elGP&#10;KrH6jhqKw9GNJdEFFFFUdAUUUUAFeE/EPwv/AMI9rxltkxY3hLxYHCN/En4dR7H2r3as3X9DtfEO&#10;jzafeD5XGUcDmNh0Yf59azqQ54nmZngVjKHKviWq/rzPm6irur6TdaJqk1hfx7JYjjPZh2YeoNUq&#10;8/Y/OJRlCTjJWaCiiikIKKKKACiiigAooooAKKKKACiiigAooooAKKK6XwT4Tl8UawBIrLYQENcS&#10;Dv8A7APqf0HNUk27I1o0Z16ipwV2zr/hR4X2I2v3ifM2UtQR0HRn/oPxr0+mQwx28CQwIsccahUR&#10;RgKB0Ap9ehCKjGx+l4PCxwlFUo/PzYUUUVZ1hRRRQAUUUUAFFFFABRRRQAUUUUAFFFFABRRRQAUU&#10;UUAcx488MjxJ4fdYVze22ZLc9ye6fiP1ArwMgqxDAgg4IPavqOvJvif4NNvM2vaZF+6kP+lxqPuN&#10;/f8Aoe/vz3rmrU7+8j5bPcvdRfWaa1W/p3+X5eh5rRRRXGfGhRRRQAUUUUAFFFFABRRRQAUUUUAF&#10;FFFABRRRQAVteFPD0viXxBDYplYR888g/gQdfxPQe5rJtraa8uY7e1jaWaVgqIoyWJ7V794M8LRe&#10;F9FWE7XvJsPcyDu390ew/wAT3rWlDnfketleAeMre98K3/yN2CCK1t44LdBHFEoREXooAwBUlFFe&#10;gfoiSSsgooooGFFFFABRRRQAUUUUAFFFFABRRRQAUUUUAFFFFABTJoY7iCSGdA8UilHRhwwIwRT6&#10;KA30Z88eLvDsnhrxBNZncYG/eW7n+JD0/EdD9Kw6+hPGHheHxRorW52pdRZe3lP8Leh9j0P59q8A&#10;urWexu5ba7iaKaJirowwQa4KsOR+R+d5rgHhK14/A9v8iKiiisTyAooooAKKKKACiiigAooooAKK&#10;KKACiiigAooooAK9p+GHhf8AsnRzql2mLu9UFQRzHF1A/Hr+Vcb8OvBp13UBqOoR/wDEutm4DDiZ&#10;x/D9B3/KvbOlddCn9pn1uRZe7/Wqi9P8/wDIKKKK6j64KKKKACiiigAooooA5zxj4Rt/FWm7fliv&#10;YQTBNjp/sn/ZP6da8J1HTbvSb+Sz1CFoZ4zhlb+Y9R719M1heKPCdh4pshHdjy7iMfubhB8ye3uP&#10;asKlLm1W54OaZSsUva0tJ/n/AME+eaK2PEXhjUvDN75OoRfu2P7qdOUkHsfX261j1xNNOzPhalOd&#10;KThNWaCiiikQFFFFABRRRQAUUUUAFFFFABRRXXeEPAF94kZbm53WmnZ5lI+aT2Qf16fWqjFydkbU&#10;KFTETVOkrszPC/ha+8UaiILVSkCEGa4YfLGP6n0Fe96RpNpommRWOnx+XDGPxY92J7k07S9Ls9G0&#10;+Oy06FYYYxwB1J9Se596t13U6agvM+/y3LYYKF3rN7v9EFFFFanrBRRRQAUUUUAFFFFABRRRQAUU&#10;UUAFFFFABRRRQAUUUUAFFFFABTXRJY2jlVXRgQysMgg9iKdRQB4n488By6DO+oaZG0mmOckDkwE9&#10;j/s+h/A+/EV9QuiSxtHIqujAqysMgg9iK8o8Y/DCS3aS/wDDaGWLlns+rJ/ueo9uv1rkqUbaxPjM&#10;0yaUG62HV11Xb08jzWiggqxDAgg4IPaiuU+XCiiigAooooAKKKKACiiigAooooAKfDDLczpDbxtJ&#10;LIwVEQZLH0Aq1pOj32uX62mmQNNK3XHRR6k9hXtXg7wJZ+GIxcTFbnUWXDTY+WP1CD+vU+3StYU3&#10;Nnp4DLauMlppHq/66lbwF4GXw7bi+1FVfUpV6dRAp/hHv6n8Pr2tFFd0YqKsj9Bw+Hp4amqdNWSC&#10;iiiqNwooooAKKKKACiiigAooooAKKKKACiiigAooooAKKKKACiiigArjfHngdPElt9ssFWPU4lwC&#10;eBMv90+/ofw+nZUVMoqSszDEYeniKbp1FdM+YLi3mtLiSC5jaKWNiro4wVPoajr3rxf4GsvFEPnK&#10;Rbagi4ScDhvZh3Hv1H6V4prGiX+g37WmpwNFIOVPVXHqp7iuGdNwZ+fY/LauDld6x6P/ADKFFFFZ&#10;HmBRRRQAUUUUAFFFFABRRRQAUUUUAFdT4M8FXXii8EkoaHTo2/ezY+9/sr6n37fpWn4O+GtzrHl3&#10;2tB7WxPzLH0kmH/so9+vp617Fa2sFlax21pEsMMS7URBgKK6adFvWR9JlmTSrNVa6tHt3/4AlpaQ&#10;WFnFa2cSxQRLtRFHAFTUUV2H2ySSsgooooGFFFFABRRRQAUUUUAFFFFAEN3Z21/avbXsEc8LjDJI&#10;uQa8y8SfCVtz3HhqUbeptZm6eyt/Q/nXqdFRKEZbnHisDQxcbVV8+p8y6hpt7pV0bfUbWW2lH8Mi&#10;4z7j1HuKrV9OXljaahAYb62iuIj/AASoGH61xuqfCfQ71i9i89g5/hQ70/I8/rXNKg1sfLYjh6tF&#10;3oy5l56P/L8jxWiu/vvhDrMDE2N3a3adtxMbfkcj9aw7n4f+KLU/PpMrjsYnV8/kaydOa6HjVMvx&#10;dP4qb+6/5HOUVrP4U8Qp97RNQP8Au2zn+Qp0fhDxFJ93RL4f70DL/MVPK+xh9Xrbcj+5mPRXU2vw&#10;38UXWD/Z3kqf4ppVX9M5/St/T/g7eyYbVNShgHdYEMh/M4x+tUqc30OmnluMq/DTfz0/M83rV0Xw&#10;zq3iCXbplm8iA4aVvljX6sePw617FpHw18PaUQ8ls19KP47o7h/3yMD8wa6qONIo1SJFRFGAqjAH&#10;4VtHDv7R7eG4em3fESt5L/P/AIc4Twz8LrDSytzrTLf3I5EeP3SH6H7348e1d4AFUBQAAMADtS0V&#10;0xioqyPqMPhaOGhyUo2CiiiqOkKKKKACiiigAooooAKKKKACiiigAooooAKKKKACiiigAooooAKK&#10;KKACiiigAooooA5jxN4D0rxIrSsn2S9PS5iX7x/2h/F/P3ryfX/Aet+H90k1v9ptV5+0W+WUD3HV&#10;fx4969/orKdKMjyMZlGHxT5vhl3X6o+XKK+g9Y8D6BrW5rqwSKZv+W1v+7bPrxwfxBrjdR+DZ5bS&#10;dVB9I7mP/wBmX/CuaVGS2PmK+RYum/ctJeX+TPLqK666+GHie2zstIrkDvDMv8mway5PBviOLO7R&#10;bw/7sRb+VZuEl0PMng8TD4qb+5mLRWsvhXxAzYGiaj+Nq4/pVqDwJ4muWxHo9wv/AF0wn/oRFLll&#10;2Ijhq8tFB/czn6K7my+Euv3DD7U9raL33Sbm/JQR+tdRpnwh0u3ZX1O8nvCOqIPKQ/zP6irVKb6H&#10;dRyfG1fsW9dP+CeRW9vNdTrDaxPNK5wqRqWY/QCu+8O/Ci/vGSfXpPsUHXyUIaVh/Jf1PtXqmm6N&#10;p2jxeXpllDbLjBMaYLfU9T+NXa3jQS+I+gwvD9Km+au+Z9un/B/ApaVo9holmLXTLZLeIddo5Y+p&#10;PUn61doorp2PpIxjBcsVZBRRRQUFFFFABRRRQAUUUUAFFFFABRRRQAUUUUAFFFFABRRRQAUUUUAF&#10;FFFABRRRQAVT1PSrHWbNrXU7ZLiJuzjkH1B6g+4q5RRuTKMZLlkro8h8RfCa8tmefw/L9qh6/Z5C&#10;FkX2B6N+h+tef3VrcWVw0F5BJBMv3kkUqR+Br6eqpqGk6fq0PlalZw3KdvMQEj6HqPwrnlQT+E+c&#10;xWQUqj5qD5X26f8AAPmeivZNT+EWkXLM+m3U9ix6If3iD8Dg/rXLXvwk16Bj9kltbtO2HKN+RGP1&#10;rndKa6Hz9bJ8bS+xf01/4JwlFdDceA/E9s2JNHnb3jKv/wCgk1Ubwr4gQ4Oiah+Fq5/kKjll2OCW&#10;Grx3g/uZk0VtJ4O8Ryfd0W9H+9CV/nWla/DPxRc4LWKW6nvNMo/QEmmoSfQqODxM/hpv7mcnRXpu&#10;n/ByZsNquqRp6pbRlv8Ax44/lXY6P8P/AA9o+1o7IXUy/wDLW6PmH8ug/AVpGjN7np0MjxdV++uV&#10;ef8Akjx7QfButeImVrG1KQE83E3yxj8e/wCGa9V8MfDjS9B2XF2Bf3o5Eki/Ih/2V/qefpXYgAAA&#10;DAHQCiuiFGMdT6XB5Nh8M1J+9Lu/0QUUUVse0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yWaOCFpZ5FjjQZZ3YAKPcmgNh&#10;9FcLrfxV0fTmaLTUfUZhxuQ7Ywf949fwGPeuE1T4meI9RYiG5WxiPRLZcH/vo5P5EVjKtCJ4+Izn&#10;CUHZPmfl/nse5SzRwJvmkSNR/E7ACsq58XeH7Q4n1izB7hZgxH4DNfPVzeXN7L5l5cS3En96Vyx/&#10;M1DWTxD6I8apxHP/AJd0/vZ79J8RPCsf3tWQ/wC7FI38lpyfEDwvJ93V4h/vI6/zFfP9FT9YkYf6&#10;xYm/wx/H/M+kLXxJot7j7Lq1nIT/AAidc/lnNaQIZQVIIPQivl2rthrOpaW2dOv7i29o5CAfqOhq&#10;liO6OmnxG/8Al5T+5/1+Z9LUV4vpHxY1qyITUo4tQj7kjy3/ADHH6V6BoPxC0LXSsQnNncngQ3OF&#10;yfZuh/n7VtGrGR7eGzbCYh2jKz7PT/gHUUUUVqeoFFFFABRRRQAUUUUAFFFFABRRRQAUUUUAFFFF&#10;ABRRRQAUUUUAFFFFABRRRQAUUUUAFFFFABRRXP8AiTxvoPhWM/2tfKJ8ZW2i+eVv+Ajp9TgVMpRi&#10;rydjajQq15qnSi5N9FqdBRXhmvfHfULjdF4e0+OzToJrg+Y/1C/dH47q4DVfGPiLWtw1PWLuZG6x&#10;+YVQ/wDAVwP0rz6mY0o6R1PrsJwdj6y5qzUF97+5afifUN74h0bTs/b9WsrYjqJbhFP5E1jS/Ezw&#10;dDnfr1ucf3FZv5A18u0VyyzOfSKPfp8EYVL95Vk/RJf5n04vxX8FO2BriZ97eUfzWrtt8QfCV022&#10;LxBYg/8ATSXy/wD0LFfK1FSsyq9UjSXBOBa92pJfc/0R9i2t9aXqb7O5huF/vRSBh+lT18bQzy20&#10;olt5XikXo8bFSPxFdXpHxS8W6Oy7NUe7iXrFeDzQfxPzfka6IZlF/HGx5OJ4IrxV8PVUvJq35XPp&#10;6ivKfD/x1027ZIfENlJYOeDPCfMj+pH3h+Ga9N0/UrLVbNbrTbqG6gbpJE4YfTjv7V6FOtTqr3Gf&#10;H43LMZgHbEU2vPp960LNFFFbHnBRRRQAUUUUAFFFFABRRRQAUUUUAFFFFABRRRQAUUUUAFFFFABR&#10;RRQAUUUUAFFFFABRRRQAUVXvb+0020e61C5itoE+9JK4VR+JrzTxD8c9JsWeHQLSTUZBx50h8uL8&#10;P4j+Q+tZVK1Okvfdj0MFluLx0rYeDl59Pveh6nUNzeW1nHvu7iKBP70rhR+tfNWsfFbxbq7N/wAT&#10;I2UTdIrNfLx/wL7361yVxcz3cxluppJ5G6vI5Zj+Jrzp5lBfBG59hhuCa8lfEVVHySv/AJfqfU91&#10;4+8KWbFZtfsSR1Ecwk/9BzVB/it4KjOG1xD/ALsEp/ktfMdFYPMqvRI9eHBOCS96pJ/cv0Z9QxfE&#10;7wbNjZrsA/30df5itey8TaHqOPsOsWNwT/DHcIT+Wc18j0U1mc+sURU4IwrX7urJetn/AJH2ZRXy&#10;RpfinXdFx/ZerXdso6RpKdn/AHyeP0rvdC+OmsWe2PXrOHUY+8sf7qT68fKfyFdVPMaUtJKx4OL4&#10;Nx1JXoSU19z/AB0/E96ormPDPxD8O+KQsdheCG6b/l1ucJJ+HZvwJrp69CM4zV4u58hXw9bDT9nW&#10;i4vswoooqjAKKKKACiiigAooooAKKKKACiiigAoorzDxz8SfLaTTPDc3zD5ZrxD09kP/ALN+XrUy&#10;moq7OTF4ylhKfPUfy6s6PxX4/wBO8NbreP8A0y/x/qEbhP8AfPb6da8f17xRqviO48zUrgmMHKQJ&#10;xGn0H9TzWSzM7FnJZmOSSckmkrhnUlM+Dx2aV8Y7N2j2X69wooorI8sKKKKACiiigAooooAKKKKA&#10;Or8M/EHVvDxWGRze2Q48iVuVH+y3b6dPavYfD3ibTfEtn5+nS/Ov+shfh4/qP6jivnOrNhqF3pd6&#10;l3p87wTxnKuh/T3HtW0Krjo9j2sBnFbCtRn70O3Ven+R9NUVyHgrx3beJYRa3e231JB80ecLKPVf&#10;6iuvrujJSV0fdUK9PEU1Upu6YUUUUzcKKKKACiiigAooooAKKKKACiiigAooooAKKKKACiiigAoo&#10;ooAKKKKACqmqarY6Lp8l9qlzHbW0Yy0jn9B6n2HNZvizxdpvg/STeak+6RsiC3U/PM3oPb1Pb8q+&#10;bfFXi/VfF+pG51Sb92pPk26HEcQ9APX1PU1xYnFxoKy1Z9NknD9bNJe0l7tNde/kv89l+B2njL40&#10;X+qeZZ+GVfT7Q5BuD/rpB7f3B9OfcV5e8jyyM8rM7scszHJJ9SaSivAq1p1XebP1zA5fhsBT9nh4&#10;2X4v1YUUUVkd4UUUUAFFFFABRRRQAVo6Lr+qeHb4Xej3klrKOu0/K49GXoR9azqKabTuiKlOFSLh&#10;NXT6M+gfBPxhsNdeOw19U0+/b5VlB/cyn6n7p9jx79q9Lr4zr074dfFe40SSLS/Ecr3GmnCxzt8z&#10;2/8AUr7dR29K9jDY/wCzV+//ADPznO+E0k6+AXrH/wCR/wAvu7Hv1FMgniuYEnt5FlikUMjocqwP&#10;Qg0+vYPzhpp2YUUUUCCiiigAooooAKKKKACiiigAooooAKKKKACiiigAooooAKKKKACiimyyxwQv&#10;LM6xxopZ3c4CgdST2FALXRDq858bfF7TvDsklhoypqOoLwzbv3MJ9CR94+w/MVxnxF+LM2qyS6V4&#10;YmeCwGVlul+V5/Ze6r+p+nXyyvHxOPt7lL7/API/Rsk4T5kq+PXpH/5L/L7+xp674j1XxJfG61m8&#10;kuHz8qk4RB6Ko4FZlFFeO5OTuz9Ip04UoKFNWS6IKKKKRYUUUUAFFFFABRRRQAAkEEHBHQ16J4O+&#10;L+r6BstdY36pYDj52/fRj/ZY9fofzFed0VpTqzpPmg7HHjMDh8bT9liIKS/L0fQ+udB8Q6Z4l01b&#10;7R7lZ4jww6NGf7rDsa06+RtA8Ran4Z1Nb7R7loZBwy9VkH91h3H+RX0f4H8eaf400/MRFvfxL+/t&#10;WPK/7S+q+/bvXvYXGRre7LSR+TZ5w5Vy29al71Pv1Xr/AJ/kdVRRRXefJhRRRQAUUUUAFFFFABRR&#10;XG/ETxcfD2li0snxqF2pCEf8sk6Fvr2H4+lTKSirswxFeGHpOrPZHP8AxH8dnMuhaNLjGVup1P5o&#10;D/M/h615dQSSSSck9SaK8+cnJ3Z+bYzF1MXVdSfyXZBRRRUHIFFFFABRRRQAUUUUAFFFFABRRRQA&#10;UUUUAPhmktp0mgdo5Y2DI6nBUjoRXuXgTxpH4msfs92VTUoF/eKOBKv98f1HavCqtaZqVzpGpQ31&#10;jJ5c8LblPr6g+x6VrTm4M9LLsfPBVb/Ze6/rqfTNFZfhzXrfxHokOoW3y7vlkjzkxuOq/wCexFal&#10;d6d1dH6NCcakVOLumFFFFMsKKKKACiiigAooooAKKKKACiiigAooooAKKKKACiiigArG8U+J7Hwn&#10;ocupai2QPliiU/NK/ZR/j2Fas88VrbSXFxIscUSF3djgKoGST+FfMHxA8ZzeMvELTgslhBlLSI9l&#10;7sf9o9T+A7VyYrEKhDTd7H0WQZPLNMTaWlOPxP8AT5/kZfiTxHf+Kdal1LU5N0j8Ig+7EvZVHYD9&#10;etZVFFfNSk5O7P2unThSgqdNWS0SCiiikaBRRRQAUUUUAFFFFABRRRQAUUUUAFFFFAHpHwu+JDeG&#10;7ldI1mQtpMzfI55+zMe/+6e47dfXP0GrBlDKQVIyCD1r40r3H4M+OjewL4Z1STM8KE2cjH76DrH9&#10;QOR7fSvXwOK19lP5f5H51xXkScXj8OtV8S/9u/z+/uet0UUV7R+ZhRRRQAUUUUAFFFFABRRRQAUU&#10;UUAFFFFABRRRQAUUUUAFFFFAASACTwB1NfP/AMU/iS2v3D6LokpGmRNiWVT/AMfLD/2QdvXr6V1H&#10;xk8dtp1sfDelSbbm4TN3Ip5jjP8AB9WHX2+teF142OxWvsofP/I/S+FMiSisfiFr9lf+3f5ff2Ci&#10;iivHP0YKKKKACiiigAooooAKKKKACiiigAooooAKt6Xql5oupwahpszQXMDbkcfyPqD0IqpRTTad&#10;0TKMZxcZK6Z9S+BfGtp400UXEQEV7Dhbq3z9xvUf7J7fl2rp6+TPCnia88J+IIdTsTnb8s0ROBLG&#10;eqn/ADwQDX1PpGq2uuaPbalp777e5QOh7j1B9wcg+4r6LB4n20bS3R+M8R5I8tr89L+HLbyfb/Ly&#10;9C5RRRXcfLBRRRQAUUUUAQXt5Dp9hPeXTbYYIzI59gM186a9rM+v61cajdcNK3ypnhFHRR9BXpfx&#10;c1022nW+jQNhro+bNg/wKeB+J/8AQa8jrjryu+U+Jz/FupVWHjtHf1/4CCiiiuY+aCit3wlCZtWl&#10;VdGTWCLZz5DzCML0+fJ9PT3qrpvhzVtYtjcaZZPcRiUQkoy8MRnGM5xjv0quV9DZUJyinBXvfRJ9&#10;P66fMzKK35fA/iSG8htn0qUyTAsm11ZcDqSwO0fiaoavoWpaDcJDq1q1u8i7kywYMPYgkGhxa3QT&#10;w9aCcpQaS8mZ9FdEngHxNJNLGulPuiba2ZUAJxnglsN17ZrHTS759U/s1LWU3u/y/I2/Nu9MUcrW&#10;6CWHrQtzQav5Mq0Vu3/gnxDplk93eaa6wxjLskiPsHqQpJFV9M8M6xrNstxplk1xEZTDuDqMMF3H&#10;OTwMEcnjnrRyyvaw3hq6lyODv2s7mVRXbaP8ONQu7DU31C3kiuYExaok8WHkHUNyeOnOR9a55PDO&#10;sS63JpEVk0l9GMvEjqwUYByWB245HfvTcJLoXPB4iEYuUH722j+71MqitjVfCmt6JbC41KweKEnH&#10;mK6uoPuVJx+NZ1jaG+vobVZoYDK4USTNtRc+p7Cps07MxlSqQlySi0+z0IKK09Z8PapoMwTU7V4l&#10;Y/JKPmjf6MOD9OtZlDTW5M4Spy5ZqzCiiikSdj8NvEraJ4hW0nfFnfMI3yeEf+Fv6H6+1e5V8uZx&#10;0r6E8E64fEHhW2upW3XCDyZ/99e/4jB/GuuhL7J9hw/i208NLpqv1N+iiiuo+rCiiigAooooAKKK&#10;88bUL3cf9Ln6/wDPU/41rTpuZMpcp6HRXnf9oXv/AD9z/wDf1v8AGj+0L3/n7n/7+t/jWv1d9yPa&#10;I9EoqCwYvp1szEsxiUkk9eBU9cz0ZqFFFFIAooooAKKKhu7qKxsp7u5bZDBG0kjeiqMk/kKBpOTs&#10;jyr43eLmtLOLw3ZPiS5US3TKekeflT8SMn2A9a8OrR8Qa1P4h8QXmq3XElzIWC5zsXoq/gAB+FZ1&#10;fLYis61Ry6dD95ybLo5dg4Uftby9Xv8A5fIKKKK5z1wooooAKKKKACiiigAooooAKKKKACiiigAo&#10;oooAKnsL640zUIL2ykMVxbyCSNx2IOagooTtqhSipJxlsz608KeIIfFHhmz1WABTMmJIwfuOOGX8&#10;/wBMVsV4V8DPEjWutXOgTt+5vFM0AJ6SKOQPqo/8dFe619Thq3tqSl1PwjO8v/s7HTor4d16P/Lb&#10;5BRRRXQeMFFFFABRRRQAUUUUAFFFFABRRRQAUUUUAFFFFABWT4o1+Dwz4bvNWuRuECfImcb3PCr+&#10;JIrWrw346eJGuNVtfD8D/urVRPOAesjD5QfovP8AwKufE1vY0nLqexkuXvMcdCg/h3fot/v2+Z5d&#10;qOoXOq6lcX99IZLi4kMkjHuT/Sq1FFfLNtu7P3iMVFKMVZIKKKKBhRRRQAUUUUAFFFFABRRRQAUU&#10;UUAFFFFABRRRQAV6v8EvFzWeqP4bvH/0e7JktiT9yQDlfowH5j3ryipbS6msb2G7tXMc8EiyRuP4&#10;WByD+da0arpVFNHn5lgYY/Czw8+q08n0Z9j0VmeG9aj8Q+G7HVYQALqIMyg/dboy/gwI/CtOvq01&#10;JXR+A1KcqU3TmrNOz9UFFFFMgKKKoa5f/wBmaBfXo+9BA7r/ALwHH64o2JlJQi5PZHhPjXVjrPi+&#10;+uM5jSQwxf7q8D88E/jWDQSScnkmivLbu7n5VVqSq1JVJbt3CiiikZnYfDL/AJGa5/68Zf6VLo1z&#10;NbfCXWmt5WiZryNCyHBIIUEfjXLaZq17o9y1xps3kyvGY2baGyp6jkGiPVr2HSJtLjmxZzyCSSLY&#10;vzMMYOcZ7DvWikkrep6NHFwp0lDW6U//ACZJI62W9uYPgtbpFO6LLqJhcA9U2s236ZAqLWSZfhJ4&#10;fklJd0uZUVmOSFy3H04H5Vy7atevoyaU0+bJJvPWLaOHwRnOM9CeM4pZdXvp9Hg0uWfdZ27l4oti&#10;jaxzk5xk9T1NPnX4DljIuLTv8Cj800/u0Ou+Iw1g/EJBH9owTH/Z+08Zwudnvvz/AJxXT3O0+P8A&#10;xCdNx/aq6P8Au9vXzdo6ds42VzXizxxqtn4u1BNB1dWsmMZjMeyVAfLUHaSDjnPTvmuNh1S+t9U/&#10;tGG6lW83l/P3fMSepJ71bmlJ+p3VsZSo4ifLd3nd7aWutNfPTbZHWfDE3A8U3TTmT7KLaQ3u/O3H&#10;+1nvnP6+9VoLue1+D8y28rRifWfKl2n7yeSDj6ZUVm6h408QapZva3upO8D/AH0SNE3/AFKgE/jW&#10;b/aV3/ZH9l+b/ofn/aPK2j/Wbdu7OM9OMZxUcySsji+tU4U1Thd2Utdvit5vTTv1On8Fgnwz4rwM&#10;/wCgD/2apfDnmL8M/ETadn7Z5kfm+X9/ycjP4fe/DNcvpOtahod2bnSrlreVl2MQoYEehBBBqxF4&#10;p1qHWpdVhv3S9mAEkiqoDAAAArjbjAHahSSSCliqUIQUr3Skvk76rXdX2/E6DwgZB4H8U/a932L7&#10;MBHv+55vOMds529Pb2rjbe3murhILaNpZZGCoiDJY+gFaWreKdZ1yFYdTvnmiQ5EaqqLn1IUAH8a&#10;zIZ5baZZreV4pUOVeNirKfYjpUyadkc9erTmoQje0Va73et/P8z0LSFn8H2hXxZq6C2dOdEAFw0g&#10;OeCDwg/nXC6rcWl3q1zPp1r9ktpHJjh3Z2D/ADzjt0qq7tJIzyMWdjlmY5JPrSUSldWCvifaQVOK&#10;tFbX1f3/AKKy8goooqDkCvRfhBqxh1e70tz8lxH5qD0dev5g/wDjtedVs+EL86Z4v0y5BwBOqN/u&#10;t8p/Qmrg+WSZ24Cs6GKhPz/B6M+iqKKK9I/TgooooAKKKKACvNG+8frXpdeaN94/WuvDdTKp0Eoo&#10;orrMj0TT/wDkGWv/AFxT/wBBFWKr6f8A8gy1/wCuKf8AoIqxXlPc6VsFFFFIYUUUUAFeffGfW20v&#10;wI1rE2JdRlEHHUIPmb+QH/Aq9Brwf486mZ/E2n6ap+S1tjKf952/wQfnXJjJ8lBvvofQ8N4VYnM6&#10;cXtH3n8tvxseV0UUV8yfuAUUUUASLbztbtcLDIYUYK0gU7VJ6Anpmo66/TrbUm+E2r3EOqeVpyX0&#10;ay2H2dT5rHbhvM6jHHHtVo/D7T7PQtM1fWvE8On2uoW6yKDatJIGP8IRTlgB1bjqOK29jJpcva/Q&#10;8x5lRpykqr+04qyk22knayW/pdeZw1FdTrXgO+03xTY6NZTx6gNSRJLO5jBVJUbueuMYyeTxg1Z1&#10;PwboGmre2x8ZW0mqWcbs9r9jdUZ1BJjWUnBbIx060vYz1uti/wC0sK1FxlfmV1ZN6bXdlor97HIy&#10;W80UMcssMiRygmN2UgOAcHB70trbTXt5Da2qb5p5FjjTIG5mOAMn3NdZ4ksNXm8M+EFn1Fr9LuGR&#10;LK0ECoYPmRdu4cvn5eT6VtaX4C03R/GGm2d14qtBrdvcQzPY/Z2CZDK2wS5xux0GOeKtUJOVltp2&#10;6nPPNKVOjzyfve9ZJSfwtrXS6Xduyv1tqefanpl3o2pzafqUPk3UDbZI9wbacZ6gkHrVWvQ/FPhu&#10;48S/F3XLeGaO2ggPn3V1McJBGqLlj/h/9c1mT+CdOutEv9Q8L+JI9XbT0825ga0e3ZY+7LuJ3Y/z&#10;2ypUJcz5dlf8CqGaUXSpuq7Skot2TsnLa7s0rva7OPors7LwHZv4S07xFq3iKHTbK88xWD27SOrr&#10;IUCqqnL52kk8Y9+tVdf8Gw+H9V0wXGrpLpGpRiWHUo4CcJxkmPOcjIOM96l0ZpczX5dTaOZYWdR0&#10;4yd7tbS3juk7WbXZanLUV3Fz4F0T/hEL7X9N8VNdwWjCMK+mtCJZDjCAs/XnsDiotN8F6DeSWdrd&#10;eM7SHULwLsggtXmRWborSAgBuxHY0/YTvb9V/mQs1wri53ejs/cndWV3py32+RxlFXdZ0m50LWrr&#10;TL4KJ7WQoxU5B9CPYjB/GqVZNNOzPRhONSKnF3T1QUUUUii9omqS6Jrllqdv/rLWZZQP7wB5H4jI&#10;/Gvrq3njubaKeFt0cqB0PqCMivjevp/4X6mdV+HOlSOcvBGbdv8AgBKj/wAdAr1stn70ofM/PeN8&#10;KnSpYldHyv56r8n951tFFFe2fmAVxOvXM8euXCpNIqgrgByAPlFdtXC+IP8AkPXP1X/0EV0Yf4jO&#10;psU/tlz/AM/Ev/fZo+2XP/PxL/32ahortsjEm+2XP/PxL/32aPtlz/z8S/8AfZqGiiyAm+2XP/Px&#10;L/32aPtlz/z8S/8AfZqGiiyAm+2XP/PxL/32aPtlz/z8S/8AfZqGiiyAu2F1cNqVsGnlIMqAguee&#10;RXf153p//ITtf+uyf+hCvRK48RujansFFFFcxoMmmS3t5Jpm2xxqXZj2AGSa+Rdd1aXXdfvdTnzv&#10;upmkwf4QTwPwGB+FfSXxO1M6V8OdVlQ4eaIW6/8AAyFP6E18vV4uZT96MPmfp3BGFSpVcS92+VfL&#10;V/mvuCiiivIP0MKKKKACiiigAooooAKK7LTPAVrdeD7XxHqWvw6bZyyPHIJIC7KVOAFAOXJweMDA&#10;FU/Evg1tFi0u70u/XV7DVQfstxFCyFmBAKlTnByemc8H0rV0ZqPNY8+GZYWdX2SlrdrZ2ut1e1r6&#10;bX21OZorvJPh7pGnXkGm694vtrDVpFXfaraNKsRbkK0gYAHkdfX05rlfEGhXnhrXLjStRC+fARlk&#10;OVYEZBB9CDROlOCvJFYfH4fES5KUru11o1dd1dK681czaKKKyO4KKKKACiiigAooooA9w+A2ttPp&#10;eoaLK2fszieHP91uGH4EA/8AAq9cr5s+D+pnTviNaR5wl5G9u/4jcP8Ax5RX0nX0eAnz0Uu2h+Mc&#10;WYVYfM5SW00pfo/xVwoooruPlQrlPiXc/ZvAd6AcNMyRj8WBP6A11dcN8W5Nng2Nf794i/8AjrH+&#10;lRU+BnDmEuXCVH5M8VooorzT8yCiiigCW2tLi9mENnBLcSkZCRIWY/gKkvNOvdOdV1CzuLVmGVE8&#10;TIT9MipdP1rUdKinj027kthcACUxHDEDOPm6jqeldhql3cN8I7Ya/K093c3e+yMpzIIwPvEnnHXn&#10;0ZatRTR2UaNOrTk7tOKv5enz/M5f/hFtZ/sn+0vsTfZfK87dvXd5f9/Zndt98YqpYaXeamZ/sUPm&#10;C3iMsrFgqog6kkkCvRo76yn8RDXLa+tpoZtLFtHZLKDO0pUKIvL69e/Ss288P6lBoA0Hw/brcEyD&#10;+0rlZFXzpgMiFSxG4L6Dv6c1bguh2Ty+HxQu0r7at9rWXX52SOAopXR4pGjkVkdSVZWGCCOoIrrF&#10;8PaHpGh2N74nub5p9QTzYbexCZWPszFvXNZqLZ5tKjKre2iW7ehyVFdB4m8PW2lQWOoaTdPd6ZqC&#10;FoXkXDIV4KtjjP8AgfSm+FPDZ8Q3Vw0zyR2lnH5s7QpvkI7Kq9ycH8qOV3sV9Wq+29jbX+ne/a2p&#10;g0V2174NsJ9Bvr/SYdYs5bFfMeLVIQolTuVIA5HWsnxDoFtpOhaFe28kzSajA0socghSNv3cAcc9&#10;803Bo0qYOrTi5PZK/wCNvzOforq77wtZWr+Fwks5GsJG0+WX5dxUHbxx949c0/XPD2hafqT6Jp1z&#10;fXertOscROwQrufARjjJYKRkjjP6HIweCqxTbtpbr3V0kcjRXa3Og+D9L1ZdI1PUdSa8XCTXMIQQ&#10;RufUEZwO9c54g0Wbw9rlxptw/mGEjbIFwHUjIOPofzzQ4tE1cLUpR5pW0dnZ3s+zM2iiioOUKVHa&#10;ORXQ4ZTkH0NJRQB9PWs4ubOGdeksauPxGalrO8Ov5vhfSpP71nCfzQVo16i1R+sU5c0FLugqnq14&#10;9hpslxEqsyEYDdOSBVysvxJ/yAZ/qv8A6EKuCvJJlPYxP+Etvf8AnjB+Tf40f8Jbe/8APGD8m/xr&#10;Cor0PZQ7GHNI3f8AhLb3/njB+Tf41hE5JNFFVGMY7Cbb3CiiiqEbUPii7gt44lhhKxqFBIPYY9af&#10;/wAJbe/88YPyb/GsKis/ZQ7FczN3/hLb3/njB+Tf41u6HqUup2byzqissm0BAfQH+tcLXXeEv+QZ&#10;N/12P/oIrGtCMYXSKhJtm9RRRXGbBXzH8Vrw3nxL1U5+WJkiUem1FB/XNfTlfKPjqXzfH+ut6X0q&#10;/kxH9K8vMn+7S8z7vgmCeNqT7R/Nr/IwaKKK8I/VgooooA7zSf8Akhev/wDYSh/9kpfiB/yJ/gn/&#10;ALBp/wDZa4Kit3WvDlt0t+Nzyo5dy4hVub7bla3ePLbf53PXn1S20bxF8N76/cR28eloruTgJuQr&#10;k+w3ZPtXOeIPhr4gj1TVL/ZbnTQ0tyl890myROWHfO49OnX25rhKKqVaM1aS/Hyt28jGjllXDzU6&#10;NRJ2s7xvdczkre8rNXa6+h6Xqt7Dpuj/AAzvrkkQ2rNNJgZ+VZoyf0FaWpeCdSufikniKOW0GiSX&#10;sV2l+1wmxhuU7QM5LE8AY54ryKin7dP4l269lYj+yakNaVSztNO8b6SlzaaqzV7X1Xke22erpZ/F&#10;nxjp0d3FZXuowhLK4mxsWYINoOeOS36Vja1J8T7bQdSOv3ttaWHkMkvmC2Xz1bgqmxcknPtXldFN&#10;4ltNa9dn379zOnkcKc4zTi9Ip80E37qSvF3926Xmdn4m/wCSWeB/+3//ANHitXXNKm1zw38PNMtS&#10;BLdRTRqzdFy65J+g5rzeis/bLW63SX3W/wAjs/s+SUOWdnGU5LT+fm8+nN87dLnq3xF8L6/Fp0Gn&#10;aTpUkfhvQ4CwlMqDzmxl5WG7Oevb19a3ItBj0m70lvDHhzQ7rRdkc02tX8gkYd2IO4FWGOMAjJHS&#10;vDaK1+sRUnLl/H/gbHE8nryoxouqrK/2Xrfdv39ZXu77a7HV/E//AJKXrP8A12X/ANAWuUoorlnL&#10;nk5dz28NR+r0IUb35Ulf0VgoooqToCve/gPeeb4Rv7Q8mC8LD2DIv9VNeCV7V+z/ACZtddj/ALrw&#10;Nj6h/wDCu7AO1dfM+W4sgpZTUfZxf4pfqexUUUV9Gfi4VwviD/kPXP1X/wBBFd1VWbTLKeVpJraN&#10;3bqxHJrWlNQd2TKN0ee0V3/9j6d/z5xf980f2Pp3/PnF/wB810fWI9jP2bOAorv/AOx9O/584v8A&#10;vmj+x9O/584v++aPrEewezZwFFd//Y+nf8+cX/fNH9j6d/z5xf8AfNH1iPYPZs4Ciu//ALH07/nz&#10;i/75o/sfTv8Anzi/75o+sR7B7NnEaf8A8hO1/wCuyf8AoQr0SqaaTYRurpaRKynIIXoauVhVqKb0&#10;LjHlCiiisSzzD473hi8H2VqpwZ7wE+4VG/qRXgVe1/tAS4tNCi/vSTt+QT/GvFK+cx7vXfyP2jhO&#10;CjlMH3cn+LX6BRRRXCfUhRRRQAUUUUAFFFFAHe6v/wAkL0D/ALCU3/s9W2vI9O+G/gW9nBMVtqks&#10;zhRzhZcnH5V5vRXR7fW9uiX3W/yPIeWJxUXLTnlPb+ZSVt/72/lseo+Lfh/rHibxncavojW91pOo&#10;MsyXwuE2RqVAO7JzxjsDxjvxXPfFHW7PXPG8sumSrPb28KW6zKcrIV6ke2SR74zXH0UVKykmoq13&#10;dhhcvnRnTlVnzezjyx0to7avV3ei7LyCiiiuc9cKKKKACiiigAooooA1fC95/Z/i7SbvtDeRMfcb&#10;xn9K+t6+NoJPJuI5P7jhvyNfZNe1lj0kvQ/MuOIJVKE+6kvut/mFFFFeufnYVw/xaj3+C0b+5do3&#10;6MP613Fcv8R7X7V4Dv8AAy0WyUfgwz+maiprBnDmEXLCVEuzPBKKKK80/MgooooA6jwPpWj3+ozX&#10;GvXttDDahWS3uJljFwxzgZJ6DHP1FWfFtnealNPqt5rmhzLEoEVpaXocomcBUXHNcdRV8y5bWOyO&#10;JiqHseX533fS/odNol1aeHdEk1hZ4pdWuN0NnEpDNbDo0rDseyg/qOmrpU1rqWjeG2bVLS2l0m9k&#10;lu0upwjMGkVwwz97gY471wlFCnYdPGOmlG2lrW+ad/W6Xy0NDXryHUPEWoXlsMQz3MkicEZBYkHn&#10;1611N9b6f4u0HR5bXV7CxvbC1Wznhv5vKyFHDKe/f8/auGooUt7kQxFnPnjdS3+++h1fiy/sYtE0&#10;jw9pl0t6mnq7zXCD5WdznCnuBk/mKf4D1m2sDqmn3V6dOOowBIrwEjyXGcHI6fe6+1cjRRzPmuUs&#10;ZNV1WS20t5Wtb7jsdUh1O30m6a+8cQ3i7dq21vqDzmbJxgjoBj1qzPHZ+KvB+iRLrNhY3Wmq8M0V&#10;7L5eVJGGX14A/P2rhaKfOV9cV2nG6as02+99z0LX77TBqXg2Ox1KC5gsvLSSUOBtCunLDPy9Ceaw&#10;tZ1SCD4lTapC63EEN+s4aJgwcKwPB6HpXNUUObYVsbKo72tqn9ysd3q3h/SNY8Ry6rB4k0yLTruT&#10;z5Vkn2zpnlgEPOc/z9qwfGetxeIPFV1fWoP2c7UiJGCyqMZ/E5NYVFJyuia2K9pFxjFK7u/XX8NW&#10;FFFFQcYUUU6KNppkiQZZ2Cge5phufSPh+PyvDOlx/wByziX8kFaFMghW3t44U+7GgQfQDFPr01oj&#10;9YhHlgo9grL8Sf8AIBn+q/8AoQrUqrqNl/aFi9sX8vfj5sZxg5q4u0k2U9Uee0V0/wDwh6/8/p/7&#10;9f8A16P+EPX/AJ/T/wB+v/r13e2h3MOSRzFFdP8A8Iev/P6f+/X/ANeuYIwSKuM4y2E4tbhRRRVi&#10;Ciujt/CgntYpvthXzEDY8vpkZ9ak/wCEPX/n9P8A36/+vWPtodyuSRzFdd4S/wCQZN/12P8A6CKg&#10;/wCEPX/n9P8A36/+vWvpOmDS7Z4RL5u592duMcAf0rKrUjKNky4xaepeooorkNQr5S8eR+V8QNcX&#10;1vpW/Nif619W18zfFqz+x/EvUsDCz+XMv4oM/qDXl5kv3afmfdcE1EsbUh3j+TX+ZxlFFFeEfq4U&#10;UUUAdTN8PdYi8FJ4nD2slkyCQxRuxlVS23cV24xn3rm7S1mvr2C0tk3zTyLHGv8AeZjgD8zXs2k6&#10;rDZ6V4H03UOdP1iwubG4Qng72UKfrnjPbca5rwnoTeEdf1/WtXTcnhtWSLcpAmnf5Y8exBz7blNd&#10;s8PG8eXbr91/yPmMPm1ZU63tleSb5PP3nBL15kr+qOb8W+CtR8GTWsepz2sxulZkNs7MBtIBByo5&#10;5q7F8N9TWxt7nV9S0jRPtK7oodTu/KkZfXbg4/Guu1ILqup/DM6lJv8AtCK8rPj94xdDg/U8fjXE&#10;fEa7ubz4iay15uDR3LRIpOcIvC4+oAP40VKdOF5W00t91x4PGYvFclHmSlaTk7dpOKSXyu9/xKni&#10;TwlqnhaeFdTjjaKdd0FzA++KUf7Lf41iV6HG32z9n2b7aSTZauFtCe2VBIHt87/5Fcz4O8Nf8JZ4&#10;hTTDfRWQKF/MkGS2MfKoyMtz0z0BrGdL3kodT0MNjmqFSeJf8NtNpaO2t7a9Hqu5hV0mh+CrnW9C&#10;fVzqulabZpcm136hcNFuk2hsDCkdD+hrf1LW9P8AAV3Jp/hrQJYdSjyG1PV48zdxujToo9G7+hrP&#10;0LW/DR8BP4f8S/2mp/tP7ajWCIT/AKoIMlz9f0qo04Rlyyf9eplVxmJq0faUYNJtWejbXV8vTpbW&#10;/kjC13QP7EkgRdW0zUzMCc6dOZQmMcNwMZzx9K34PhZrEjW8FxqGkWd/cJvi065u9twwPT5dp5OD&#10;3q+PBun6frvhTWtDvn1DRdS1OGJTPHtkRhIAVb16N2HT8ax/Ht5cRfFPVLqNyZ4bwGNvQpjb+WBV&#10;OnGCcprqupjDGVsTKNHD1NeWTbcdbp2s1paz3/Ar6Z4PklbWH165bSYNG2LdsYTK4d22qoUEZyQe&#10;c479Ki1rwnc6br1npthKNSGoQxT2UkSFTMkn3flP3TkHjNd9491fSNN8Z+JtI1aK6FrrEFo8k1nt&#10;aSOSMZX5WIBBHXkfrV+zjS5uNMn01TZ6jc6atnpRuhuks7ONWL3Tgcb2yQoHr1641+rwu4Ldffu/&#10;l2+ZwrNsUoRxM17sldLTl+CLvf4tHzX/ALq2va/lHiTR4dA1l9Nhv0vpIFAuHjTCJL/EgOTuAPGe&#10;Oc8DFZVdFr/hmLT9Fs9b0zUzqen3crwmV4DC6SLyQVJPUc5zXO1xVIuMtrH0uEqqrRTUua2jdrO6&#10;0emltegUUUVB1BXtf7P8eLLXJP70kK/kH/xrxSvfvgTZ+T4Mu7phhri8YD3VVUD9S1d2AV66+Z8t&#10;xZNRymafVxX4p/oenUUUV9Gfi4VnXWu2NncvBO7CRMZAQntmtGuF8Qf8h65+q/8AoIrWlBTlZkSb&#10;SOj/AOEm03/no/8A3waP+Em03/no/wD3wa4qiun6vAz9oztf+Em03/no/wD3waP+Em03/no//fBr&#10;iqKPq8A9oztf+Em03/no/wD3waP+Em03/no//fBriqKPq8A9oztf+Em03/no/wD3waP+Em03/no/&#10;/fBriqKPq8A9ozuIvEWnzTJEkjlnYKPkPU1qV53p/wDyE7X/AK7J/wChCvRK56sFBqxpCTe4UUUV&#10;iWeP/H+PNjocv92SZfzCf4V4nX0B8dbPz/BNrcqPmtrxcn0VlYH9dtfP9fOY9Wrv5H7PwlUUsqgu&#10;zkvxv+oUUUVwn1QUV1fw4g0e48VGPXBasPs0n2RLw4he442K/t1/HFbHiCzvF8QaHa694S0/SpWv&#10;UUz2MYWC6jLr8u0ZU/nnB5Fbxotw57nmVcxjTxP1fl6X3S77J6vbW2x55XSeCfDtp4l1HULe+kmj&#10;W20+W6QwkAl1xgHIPHP/ANetjxNp1lB8cBYQWcEVmdQtU+zpGFj2kR5G0cYOT+ddRoltZaf8aPFU&#10;EdqkVlFps2YIFCALtjJCgcDvWtOh+8tLo7Hn4zNG8LzUk05U+deWq09dTxuivUPC11pHj2fUdAn8&#10;NaZpw+yPNZXFnFtliZcYDP1fqOTjoeOeMzwZBqlxou3QPA9jq06yHzr7UIxKjDsqhiqgjvgms1Qv&#10;azun5PodUs05FNVIcso2veUUrSvZ3vbo13v5anBUV6j4o8O2Nj8RvCJOlQ2J1J7Zr3T1AaJH8xVd&#10;QOmO2Oh/GlbXdAg+Ir+G4vCWltpr37WcsksO6cuZCpdX/hUE8KBwB27V9Xs2pO2tjOOcKpTjOlTc&#10;rxct1ok7Prr5W3PLaK9V0bw5o+jap46ttT0+PUbbS4lkhR8bwuSwAfqpIwCRzVTTZ9L8c+E/EKXG&#10;gabpt5pdq17bT6dD5RwoJKt/e6Y59fUZpfV3s3rrp6D/ALYhdyjBuC5by0+2k1pv11PNa2/B2jW/&#10;iHxfp+lXrypBcuVdoiAwAUngkEdvSus8J22r3GhWx0H4f6dqMak+feahGJDcHP8AAXICgDjjPT61&#10;qvolloX7QGkw6bb/AGaGdVnMA+7GzI+QPbI6e/pVU8P8MntdfiY4rNlatQjpNRm1Zpv3V1Sbt3V/&#10;zPPJPDd5PqWsxaVC08GkmV5nZ1BSJGI3HJGenb8qxq9e8Ka0bZ/HcP8AZ2ny/ZIrq43y24ZpvnPy&#10;SH+JOPu1ieHzpt7p+v8AjXWdHsZF09YorfTbaHy7cyN8u5k9Oh6929qJUIu3K97/AIDp5pWg6iqw&#10;uo8qVnq3K1l82/keeUV6Tp02m+OvCviBbvQdN02/0u0a9t7nTYPJBCgkqyjrnH69sZrzasJ0+VJp&#10;3TPUwuKdeU4Sjyyi7Nb7q6s0FFFFZnaSW0fnXcMX991X8zX2RXyX4Rs/7Q8Z6PakZWS8iDf7u4E/&#10;oDX1pXtZYvdk/Q/MeOKidWhDspP77f5BRRRXrn54FVNWshqWj3lk3S4hePPpkEZq3RQTKKknF9T5&#10;ddWR2RwVZTgg9jSV0nj/AEg6P4yvEAxFcN9oj+jcn8myPwrm68xqzsfldak6NSVOW6dgoooqTIKl&#10;tLaS9vYLWHb5k8ixpuOBknAye3WoqKYK19TrNd8L6XpfhKPULHUzf3S3otZ2ix5IOwuQvGTj5ec4&#10;61W0Dw/Y3Wi3mt67czQadauIgtuAZJZDg7RngdRU3/NIf+47/wC0KsyDz/gzF5I3fZ9WzLj+HKEA&#10;/wDjy/nWtle9uh6/s6Tqc6irKHNbpf8ArUq6p4e0uXwv/b3hu4unt4pvJuYLwL5kZPQ5Xgjkfn9a&#10;t3Xh3w14fe1s/Et5qDX8yLJKLMJ5duG6btwJP4f4VN4bdbf4Z6zNOdsTX1sATzyJEJ/SqPxMiePx&#10;9fO64WVYnQ/3h5ajP5g/lQ0lHmsXUhTp0FiFBXajp0V+a7t58q+8zPFGgP4b1ySxMvnRlRJDLjG9&#10;D0P8x+FWPDnh+21GyvtU1i4kttMsQPMaIAySMeirnjPTr6j6jS+JmV1zTYn/ANZFpkKSD0bLf407&#10;TBv+DusqnLJfxswHYfIM0uVc7M/YU44upG2kVJpeivYq3vh7R73wxcaz4ZuLxhZuq3NteBS6hjgM&#10;Coxj/wCv6VLJ4e8P6FZ2I8UXOoG9vIhN5NkEAgQ9N24cnr09D+MnhA+R4I8WTy/LE1vHGrHoWO4A&#10;fXkfnS/FIZ8U28g+5JYxMjdiMtTsuXmsayp044f6zyK7S06byV7fIiuPAch8YWulWN0JbS8hFzFd&#10;svAh5JJ9xj8cjpmp7Lw54W167n0zQb/UF1BEYwPdBPKnK9cYGR689q7HSjs1DQbJ+LpfDzgxn7wJ&#10;2YH/AI6fyrgfhxFI/j/Tyqn935jOf7o8thk/nVcqTStubzw9GnVhBQTU5Wfkvd0XpdnLsrIxVwVZ&#10;TggjBBpKt6rKk+s3ssRDRyXEjKR3BYkVUrA+ekrSaQUUUUhBW74J0/8AtPxppsGMqswlf6J839Mf&#10;jWFXpnwe0gvd3uryD5Y1+zxH1JwW/IAfnWlNc0kjuy6i6+KhDzu/Ranq9FFFeifpoUUUUAFFFFAB&#10;XmjfeP1r0uvNG+8frXXhuplU6CUUUV1mR6Jp/wDyDLX/AK4p/wCgirFV9P8A+QZa/wDXFP8A0EVY&#10;rynudK2CiiikMKKKKACvDPj3pfla1pmqKPluIGgYj1Q5H6P+le51w3xe0M6z4AuZIlzNp7C6XHdQ&#10;CH/8dJP4Vy4unz0ZI9/h3FLC5nSm9m7P56fnY+bKKKK+YP3IKKKKAOl8QeJbbU/DXhuws1uIrjSY&#10;ZEldgACzMpBUg57d8VseOPiJF4p8PWNjZ2sltMzLPqTlQonmVAoIwTkcHr6L6VwVFbe2nZrvb8Dz&#10;llmG5qcrawcmvWTu/wAdfuOq1/xbDf6b4Xj0sTwXWi24RpJFXHmAqQV5ORle4Faeq+JfBniu4TUv&#10;Edhq9lqjIFuDpjRGOYgY3YfkHAH/ANfrXBUUe2lrfW/6C/syglHkvFxvZp2fvO7Xmr9zqfFXi221&#10;XS7LQ9BsmsNFsWLxxyNuklkOcu59eTwPU+2OWBIORwaKKznNzd2deHw9PD0/Z01p97be7b6tnW6f&#10;8Qb1bMaf4ktIPEOngELFe/6yPg8pL95Tz159sVX0qfwXJpEMOv2msQ30bNvuNPeNlmBORlXPykDj&#10;j0rmqKv2suuvqYPAUVf2d4Xd/dbXfpt110167I7DX/G0E1rpGm+GLSSx03R5fPg89g8kkuc727dc&#10;8D1P0GtdeLfBGq+IIvEmp6Xq66oNkktrC8f2eSRQMEkndjgfl9c+c0VXt531/qxg8pw3KlG6avqm&#10;7vmd3d9bvX8joz4hsta8eSa74qhmlt5JfNe3t1B3bRhI+SPlwACeuB71c0rx9cw+P38Q6pG00c6t&#10;DNBEcbIWGAqdht4wO+PfNchRUqtNO6fW/wAzaWX4eceRx05eW3aPZdun3LsdRr/iHTJfC1j4e0BL&#10;w2dvcPcyS3qqru7DAACkgADPeuXooqJScndnRQoQoQ5Yd29ererYUUUVJuFfUvw40s6R8PNJt2GH&#10;eHz3z1zIS/6BgPwr5u8NaM/iDxNYaXHn/SZgrEfwp1Y/goJr62jRYo1jjUKigKoHYCvXy2nrKfyP&#10;zrjfFJQpYVdXzP8AJfqOooor2j8zCuF8Qf8AIeufqv8A6CK7quQ1rSb651ieWC2Z42Iwwxz8oreg&#10;0pamc9jCoq//AGHqX/Po/wCYo/sPUv8An0f8xXbzx7mVmUKKv/2HqX/Po/5ij+w9S/59H/MUc8e4&#10;WZQoq/8A2HqX/Po/5ij+w9S/59H/ADFHPHuFmUKKv/2HqX/Po/5ij+w9S/59H/MUc8e4WZBp/wDy&#10;E7X/AK7J/wChCvRK4my0bUI7+3d7VwqyqScjgZrtq5MQ02rGtPYKKKK5jQ5n4i6X/a/w91e2UZdY&#10;DMmOuUO/j67cfjXyzX2W6LIjI4DKwwQe4r5J8UaK/h3xRqGlPnFvMVQn+JDyp/FSDXi5lT1jP5H6&#10;ZwRik4VcK/8AEvyf6GVRRRXkH6Ka3h+fQormdPE1pdT20kW1JLOQLJC+R8wB4PGRg1u+IPF2mP4a&#10;0vQfDUV/9msLk3Qn1FlMhfnCgLwFGT/nrxlFaRqSjHlRxVMFSq1VVm27apX0va17ejPSbvxp4Mv/&#10;ABNB4outJ1U6sDG8lusifZ/MXA3g53HGBxwDgZ71BafEDTLX4j654iayuJ7W/tHiht3VQWYhMB+c&#10;BTtOSM9ehrz2itPrE7387/M445NhVFxd2uXl1b0jdOy7bep39n4t8KeG7fUbnwnp+qLql7A0CG9d&#10;DHaq3XYQct26+g98w2Hirw7eeBbDw94ki1eP7BLI6NpzptmDMWw4Y9ieODjHua4ail7eflY0eVUH&#10;q3Lmune7vdJpa+Sb+++56LP4m0zxF448FR6NaXFrBp89tbCOcg4AmXGDk54xycVd1bxB4K074g32&#10;q3Okal/atjey/uInjNtNKjsBISfmBJAY4HX17+Z2d5Pp99b3lo/l3FvKssT4B2spyDg8Hkd6Ly7n&#10;1C+nvLt/MuLiRpZXwBuZjknA4HJ7Vf1h2879jneT0+dJSagotaSd3d3d+6/E9M8Ca0uox+OdY1q2&#10;F1HPbCa4gDFQyktlQe3HArGfxV4a0Tw1qmn+ELPUjc6svlTz6iU/dRc5VQh56kc4657YrldP1vUN&#10;Ls761sLjyob+PyrldinzF54yRkdT0xVCk8Q+VJb6/iOOUwdepOfwtxaim7e6kldeTX+Z6A/i7wvr&#10;XhvRrHxJb6ysulQiERWMieTOBjBbccg4HUDuaW78f6Xc/E7SfEi2t1HaWdukckOFLghWB2/Ngj5h&#10;ySK8+opfWJ/l+Gxqsowyb3s1JWvolL4rep2Xh/xdp2n+INfk1O2uZNM1qKaKQQbRNGrsSCMnGcE/&#10;56v0XxVoGjT6tpP2O/vPDWpxorpOyC4R1GQ4x8ud3b2U54xXFUVKrTVvL9TWeWYeble/vJdesbWf&#10;qrLU7d/FPh3QvDmpab4PtNSa41RPJuLvUigKRd1VU45yeff6VxFFFRObna/Q6MPhaeH5nG7cndtu&#10;7fT8goooqDqO++DGlnUPiHDcEZSxhec+mSNg/Vs/hX0dXlnwK0I2nh281iVcPfS+XFn/AJ5pkZ/F&#10;iR/wGvU6+jwNPkoLz1PxbirFLEZnNLaCUfu3/FsKKKK7j5cKKKKAOB+K+gm/0KPVIFzLYn58d426&#10;/kcH6E141X1BPBHc28kE6B4pVKOp6MCMEV87+KfD8vhvX5rGTLR53wSH+ND0P17H3FcdeFnzHxmf&#10;4NxqLERWj0fqY9FFFcx8uFSW032a6in8qOby3D+XKuUfBzhh3B71HRTBOzudZ/wn832L7H/wj+hf&#10;ZvM83yfsjbd+Mbsb8Zxxms3SfFN7o73a28NrLa3hJls54t0J5/u54x061i0VXNI6Xi67kpOWqNnW&#10;fE95rVpBZvDa2dnAxZLazi8uMMf4sZPPJ/Or1v491GO3tUurHTb+W0AWC5u7ffKgHTDZHSuYopc0&#10;r3BYqupOak7s2rLxXqVn4mbXSYri9fduM65U5GOgIxgdMU3SfE9/o17dT2ywSJeAi4t5o90UgJJw&#10;V/E/nWPRRzMlYismmpPRt/N7/ebereK73VtPTT1t7Swslfebeyh8tHb1PJzVmz8b31tp1tZ3Njp2&#10;opaDFu97b+Y0Q7AHI/yK5uijmle4/rVdS5+bXY1ZfE2qzeIl1t7k/blbcrgcKMY2gemOMVpXPj3U&#10;ZoLlbay02wmulKzXNpb7JXB65bJ61zFFHNLuEcVXje0nqFFFFSc4UUUUAKiNJIqRqWZiAqgck19F&#10;eFNEHh/w1aWBx5qrumI7ueT/AIfQV5h8LvDJ1PWP7Wuk/wBFsW/d5HDy9vy6/XFez12UIWXMz7Ph&#10;/BuEHiJLfRegUUUV0n1AUUUUAFFFFABXCt4f1Qsf9FPX++v+Nd1RWkKjhsTKKkcL/wAI/qn/AD6n&#10;/vtf8aP+Ef1T/n1P/fa/413VFafWJE+zRDZRtFYW8cgwyRKrD0IFTUUVz7mgUUUUAFFFFABTJokn&#10;heGZQ8cilXU9CCMEU+igabTuj5M8W+H5fDHii90qXJWF8xOf44zyp/Lr75rGr374z+DzrGiLrlim&#10;6709CJVA5eHqf++Tk/QtXgNfL4qi6NRx6dD91yPMlmOCjVb95aS9V/nuFFFFcx7YUUUUAFFFFABR&#10;RRQAUUUUAFFFFABRRRQAUUUUAFFFXdG0m613WbXTLBN89zIEX0HqT7AZJ+lNJt2RM5xpxc5OyWrP&#10;VPgV4aL3F34juU+WMG2ts92OC7fgMD8TXtdZ+g6NbeHtBtNKsh+6towoJHLHqWPuSSfxrQr6nD0v&#10;Y01E/Bs4zB5hjZ1+my9Ft/n6hRRRW55IUUUUAFFFFABRRRQAUUUUAFFFFABRRRQAUUUUAFeL/HXw&#10;0Q9p4jtk4IFtc47dSjfzH/fNe0VQ1vSLbXtDu9LvRmG6jKMR1U9mHuDg/hWGIpe2puB6uUY95fjY&#10;V+i0fo9/8/U+QqKv65o114f1u60u/XbPbOVJ7MOzD2IwfxqhXyzTTsz95hONSKnB3T1QUUUUiwoo&#10;ooAKKKKACiiigAooooAKKKKACiiigAooooAKtaZp1xq+q22n2S7p7mVY0HuT1PtVWvZfgh4PO6Tx&#10;RfJgYaKyBHXs7/zUf8CrehSdaooI8vNcwhl2EnXlutvN9P67HrWjaXBomi2mmWv+qtYljU92wOSf&#10;cnn8au0UV9SkkrI/BJzlOTnJ3b1CiiimSFFFFABXM+OfCieKNGxCAt9b5a3c8Z9UPsf54rpqKTSk&#10;rMyrUYV6bpzV0z5elieCZ4pkZJEYqysMFSOoNNr2L4ieBP7VjfV9Hi/01BmaFR/rwO4/2h+v1rx0&#10;gqxDDBHBB7V584ODsz83x2CqYOryS26PuFFFFZnCFFFFABRRRQAUUUUAFFFFABRRRQAUUUUAFaOh&#10;aLdeINYh0+yX55DlnI4jXux9hVawsLnU76KzsYWmnlbCov8Ange9e9eD/CVt4V0zy12y3koBuJ8d&#10;T/dH+yK1p03N+R6uWZdLGVNfgW7/AENTR9JttE0mDT7JdsUK4yerHux9yau0UV6Gx+iRjGEVGKsk&#10;FFFFBQUUUUAFFFFABRRRQAUUUUAFFFFABRRRQAUUUUAFFFFACMqupVwGVhggjIIr5s+J3gVvCOt+&#10;fZITpV4xaA9fKbqYz9O3qPoa+lKoa3otj4h0ibTdUhEtvMMH1U9mB7EetcuJw6rwt16Hu5Hm88rx&#10;PPvB6SXl39V/wD5CorofGXg6/wDButNZ3YMlu+Wt7kLhZV/oR3Hb6Yrnq+alGUJcstz9uoV6eIpq&#10;rSd4vZhRRRUmwUUUUAFFFFABRRRQAUUUUAFFFFABRRRQAV9BfCLwGdA03+2tUixqN4n7tGHMER5x&#10;/vHgn0GB61zXwo+Ghu3h8Q+IYMW6kPZ2zj/WHtIw/u+g79enX2+vawOFt+9n8v8AM/M+Ks+U08Bh&#10;np9p/wDtv+f3dwooor1z86CiiigAooooAKKKKACiiigAooooAKKKKACiiigAooooAKKKKAPOPi14&#10;D/4SPS/7W0yLOp2aHcijmeMclf8AeHJH4j0r56r7MrxT4sfDQxNN4i8PQZjJ33lrGv3T3kUenqO3&#10;X1x5GOwrf72HzP0ThXPlTtgcS9Psv9P8vu7Hj1FFFeKfpoUUUUAFFFFABRRRQAUUUUAFFFFABRRR&#10;QAUUVqeHPDuoeKNZi03S4t8jnLufuxL3Zj2A/wDrU4xcnZEVKkKUHUqOyW7NDwL4PuPGXiFLOPdH&#10;aRYe6mA+4noP9o9B+fY19Q2Vnb6dYw2dlEsVvAgjjReiqBgVmeFPC1h4R0SPT9PXJ+9NMw+aZ+7H&#10;+g7CtqvpMJhlQhruz8V4gzqWaYj3NKcdl+r9fwXzCiiiuw+bCiiigAooooAKKKKACuD8cfDuPWy+&#10;o6MqQ3/WSPos/wDg3v37+td5RUyipKzOfE4aliabp1VdHzDdWs9ldSW93E8M0Zw8bjBBqKvofxJ4&#10;R0vxPBi+i2XCjEdxHw6+3uPY15B4j8A6x4eZpPKN5ZjkXEKk4H+0Oq/y964p0pR9D4XHZRXwrco+&#10;9Hv/AJnL0UUVieMFFFFABRRRQAUUUUAFFFOSN5ZFSJWd2OFVRkk/SgBtaOiaDqHiG/FrpkBkbq7n&#10;hYx6se1db4Z+Ft/qRW41wtYW3XysfvX/AA/h/Hn2r1jStIsdEsVtNMt1ghXnA6sfUnqTXRCi5as+&#10;gwGSVa7U63ux/F/5GX4T8H2XhayxFia8kH764I5b2HovtXQ0UV2JJKyPtqVKFGCp01ZIKKKKZqFF&#10;FFABRRRQAUUUUAFFFFABRRRQAUUUUAFFFFABRRRQAUUUUAFFFFAGdrug6f4k0mXTtWgE0EnIPRkb&#10;synsRXzj42+HmqeDbppHU3Oms2IrtBwPQOP4T+h7V9P1HcW8N1byQXUSTQyKVeORQysD2IPWuTEY&#10;WFda6PufQZNnuIyudl70HvH9V2Z8b0V7T4y+CSv5l74QfY3U2ErcH/cY9Pofzrx/UNNvdKvGtdTt&#10;ZrWdescyFT9ee3vXgVqFSi7SR+u5fm2EzGHNQlr1T3Xy/XYrUUUVgeoFFFFABRRRQAUUUUAFFFdD&#10;4Y8Da74smUaZaMtvnDXUwKxL+Pf6DJqoxlN2irmNavSw8HUqyUYrqzn0RpHVI1LMxwqqMkn0r2X4&#10;dfCFkki1fxdABjDQ2DjPPYyf/E/n6V2Xgz4Y6P4R2XLD7dqQHNzKvCH/AGF/h+vJ967Svaw2AUff&#10;q79j8zzviyVdOhgdI9ZdX6dl57+gAYGBwKKKK9U+ACiiigAooooAKKKKACiiigAooooAKKKKACii&#10;igAooooAKKKKACiiigAooooA8e+Ivwi+0yS6v4ThUSHLT2C8Bj3aP0P+z+XpXi0kbwytHKjJIhKs&#10;rDBUjsRX2VXHeMvhro3i8NcOv2PUcYW7iH3vTev8X8/evKxOAU/fpb9j77JOK5YdKhjdY9JdV691&#10;+PqfMlFdL4o8A694TmY6haNLag/LdwAtGR7n+E+xxXNV4soSg7SVmfptDEUsRTVSjJSi+qCiiipN&#10;gooooAKKKKACiiigAoqW1tLi+uUt7KCS4nkOFjiQszH2Ar1fwd8Eri52Xni1zbRdRZRN87f7zD7v&#10;0HP0ralRqVXaCPOx+Z4XL4c+Inbsur9F/SOE8I+CdW8Y33ladFst0OJrqQfu4/8AE+w/TrX0h4V8&#10;J6b4R0kWWmR/M2DNOw+eZvUn+Q6CtLT9PtNKsYrPTreO2t4hhI41wB/9f3qzXv4bCRoK+7PyTOuI&#10;K+aS5F7tNbLv5v8Aqy/EKKKK7D5oKKKKACiiigAooooAKKKKACiiigAooooA5nW/h/oOuM0slsbW&#10;4brNbHYSfcdD+Wa4PVPhFqtuxbSrqC8j7K/7t/8AD9RXsVFZypRkeZiMqwmId5Rs+60PnK+8K67p&#10;rEXmlXSAfxLGWX/vpcisplKsQwII6gjpX1FUM9nbXWPtNvFNjp5iBv51i8OujPHqcOR/5d1PvX/D&#10;HzFRX0k/h3RJP9Zo9g/+9aof6U5NB0eP/V6VYp/u2yD+lL6u+5h/q5U/5+L7j5uihlnfZBE8jf3U&#10;Uk/pW5p/gbxHqWDBpUyKf45x5Q/8exn8K+gYoY4E2QxpGo6KigCn1Sw66s6afDlNfxKjforf5nlW&#10;kfB6ViH1zUFQd4rUZP8A30Rx+RrvtF8LaP4fX/iWWSJJjmZvmkP/AAI/yHFa9FbRpxjsj2sNl2Gw&#10;2tOOvd6sKKKKs7wooooAKKKKACiiigAooooAKKKKACiiigAooooAKKKKACiiigAooooAKKKKACii&#10;igAooooAKoavoWma/Zm11iyhu4uwkXlfcHqD7ir9FJpNWZcJzpyU4OzXVHkmvfAixn3S+HdRktX6&#10;iC6G9PoGHIH13VwGq/CjxfpW5jphvIx/HZuJM/8AAfvfpX01RXDUwFGeq09D6nCcWZlh1yzamv7y&#10;1+9W/G58d3Wn3li229tJ7ZvSaIof1FV6+y2VXUq6hlPUEZBrPl8PaLNnztHsJM9d9qh/pXK8sfSX&#10;4HvU+OI2/eUPul/wD5Eor61Xwn4dRtyaBpak9SLKMf0q5baVp9mwa0sLWBh0MUKqf0FSssl1kay4&#10;4ope7Rf3r/Jnylp/hjXNVYDTtIvbjP8AEkDbf++sYFdlpHwR8TX7K2pNbaZEfveY/mOB7KvH5kV9&#10;DUV0Qy2mvidzyMTxpjaitRgofi/8vwOB8P8Awc8NaMyTXkb6rcLzuuf9WD7IOPzzXeIiRRqkaqiK&#10;MKqjAA9AKdRXfTpwpq0FY+SxWNxOMnz4ibk/P9FsgooorQ5AooooAKKKKACiiigAooooAKKKKACi&#10;iigAooooAKKKKACiiigAooooAKKKKACiiigAooooARlDqVcBlIwQRkEVwviD4Q+GdcZ5reB9MuG5&#10;32mAhPuh4/LFd3RWc6cKitNXOvC4zEYSfPh5uL8v17nz5rHwP8R2TM2lzW2pRD7oD+VIfwbj/wAe&#10;rjNQ8Ka/pTEaho97AB/E0DFf++hwfzr62orgnltJ/C7H1uG40xtNWrQU/wAH+Gn4HxmRg4PWivsK&#10;50ywvG3XllbXB9ZYlb+Yqm/hPw7IcyaBpbH1ayjP9K53lkukj1o8cUmveov71/kj5Jqa2s7q8fZZ&#10;201w392KMsf0r60j8OaHF/qtG09P921Qf0rQSNIkCRIqKOiqMAVSyx9ZfgRU44jb93Q++X/APmLS&#10;/hf4u1XaY9Iktoz/AB3ZEWPwPzfpXe6D8Bok2y+JNTMh6mCzGB/32wyfyH1r2Kiuqnl9GGr1PCxf&#10;F2ZV1ywagvJa/e7/AIWMrQ/DOj+G7bydFsIrYEYZwMu/1Y8n861aKK7lFRVkfK1Kk6s3Oo22+r1Y&#10;UUUUz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rM13xFpfhuwN3rN2ltH/CDy0h9FUck14l4s+NGraq72/h0Npln083gzOPX&#10;PRfw5965q2Jp0fievY9rLMkxmZP9zG0f5nt/wfke0a74s0Pw3HnWdSht2xkRZ3SN9EGT+leb6z8e&#10;reN2j0DSXmHaa7fYP++FySPxFeLTTS3EzzXEjyyucs7sWZj6knrTK8ipmFWXwaH6HguD8DQSeIbq&#10;P7l9y1+9nb6l8XvGGoMdmoJZIf4LWFV/U5b9a5y78Ua9ftm81q/m9nuXIH4ZxWXRXFKrUl8UmfT0&#10;cvwdBWpUor0SJJLieb/XTSSf7zE0+O+u4f8AU3U0f+7IRUFFRdnXyxtaxt2fjTxLp+Psmu36KOim&#10;4Zl/Ikiun0v41+KrHC3jWuop38+La2PqmP1Brz2itI16sPhkzhr5XgcQrVaUX8lf79z3zQvjnol8&#10;Vj1u1m0yQ/8ALRf3sf5gbh+Rr0XTdW0/WLUXOlXkF3CeN8LhgD6HHQ+xr4+q5pmr6hot4t1pV5Na&#10;Tj+OJyM+x9R7Gu+lmM46VFc+Vx3BmFqpywsnB9nqv8197PsCivG/B/xvDsln4vjCk8C+gTj/AIGg&#10;/mv5V69aXdvf2sdzZTx3EEo3JJGwZWHsRXr0q9OsrwZ+d5hleLy6fJiI27Po/R/0yaiiitjzAooo&#10;oAKKKKACiiigAooooAKKKKACiiigAooooAKKKKACiiigAooooAKKKKACiiigApk00VvC0txIkUaD&#10;LO7BVUe5NcR4o+J2n6RvttI2394OCwP7qM+5H3voPzryrWfEmra/Nv1S8eVQcrEPlRfoo4/HrWM6&#10;0Y6I8LGZ1Qw7cYe9Ly2+89c1j4o6Bpu5LR31CYdoBhM/7x/pmuM1H4ua1c5XT7e2slPQ4Mjj8Tx+&#10;lcFRXNKtNnzNfOsZWekuVeX+e5t3XjPxHeZ87WbsA9RHJ5Y/JcVlyX93Nnzbqd89d0hNQUVm23ue&#10;XOtVnrOTfqxyyyI2VdlPqDVuDWdUtW3W2o3cJ9UnZf5GqVFK5MZyjszprL4h+J7JhjU2mUdVnRXz&#10;+JGf1rqNM+McoZV1jTFZe8lq2CP+At1/MV5jRVqpNdTuo5li6Pw1H89fzPofRvGWha6VSxvkEzf8&#10;sJfkfPoAev4Zrcr5czjpXX+HfiRrOiMkV1IdQtBwY5m+ZR/sv1/PIreNf+Y+gwvEMW+XERt5r/I9&#10;0orG8P8AirSvEtvv06f96oy8EnEifUdx7jitmulNNXR9PTqQqxU4O6YUUUUzQKKKKACiiigAoooo&#10;AKKKKACiiigAooooAKKKKACiiigAooooAKKKKACiiigAoorD8TeMdG8JWnnavdBZGGY7eP5pJPov&#10;9Tge9TKSiryehrRo1K81TpRbk+iNyuf1/wAdeHfDW5NU1KJZ1/5d4vnk/wC+R0/HFeJeKvi9r2vP&#10;JBpsh0qxPASBv3jD/afr+Ax+NcAzFmLMSSTkk968qtmSWlNX8z77LuC5zSnjZ8v91b/N7fdf1PZN&#10;Y+PjbmTQdHG3+GW8fr/wBf8A4quM1D4r+MNQY/8AE1Nsh6JbRqgH44z+tcdRXnTxVae8j7PDZDlu&#10;GXuUU33ev53NG68Ra1esWvNXvpz/ANNLl2/maovPLIcySu565ZiaZRXO5N7nrwpwgrRSRYi1C9gx&#10;5N5PHjpslYf1rXsvHfimwx9m16+wOiyTGQD8GyKwKKanKOzIqYejVVqkE/VJnpGl/HDxLZ4XUYrT&#10;UU7l4/Lc/ivH6V3uhfGvw7qe2PVEm0qY95B5kef94DP5gV89UV1U8bXh1v6nhYvhjLMSv4fI+8dP&#10;w2/A+xbO9tdQtUubC4iuYH+7JC4ZT+IqevkXRPEWreHbr7Ro19NaufvBTlX/AN5TwfxFey+DvjVZ&#10;ajss/FKJY3J4F0n+pf8A3u6fqPpXqUcfTqaS0Z8HmfCeLwidSh+8j5fEvl1+X3HqtFNjkSWNZInV&#10;0cBlZTkEHuDTq9E+O2CiiigAooooAKKKKACiiigAooooAK4rx98R7Hwbb/Z4Qt3qsi5jt88Rj+8+&#10;Og9up9utQfEr4iReEbD7Fp7JJq9wvyKeRAv99h6+g/p1+dLm6nvbqS5u5XmnlYtJI7ZZie5NeZi8&#10;Z7P3Ib/kfccO8NvG2xWKVqfRfzf8D8y3rmval4i1J77V7lriZuBnhUH91R0A9qz6KK8Jtt3Z+rU6&#10;cKcVCCslskFFFFIsKKKKACiiigAooooAKKKKACun8G+PNW8G3mbN/PsnbM1nI3yN7j+63uPxzXMU&#10;VUJyhLmi7MwxGHpYmm6VaPNF9GfWfhjxTpvi3SVvtKlzjiWFuHib0Yf16Gtmvkjw54k1HwvrEeoa&#10;VMUdeHQ/dlXurDuK+nPCniqw8XaHHqGnttP3ZoWPzQv3U/0PcV9DhcWqy5ZfEfj+f8PzyyftaWtJ&#10;/h5P9GbdFFFdx8qFFFFABRRRQAUUUUAFFFFABRRRQAUUUUAFFFFABRRRQAUUUUAFFFRXV1BY2ktz&#10;dyrFDEpZ3Y8KKBNpK7Eu7u3sLSS6vJVhgiXc7ucACvGfGPxGu9daSy0sva6dyCRw8w9/Qe351Q8a&#10;+NLjxRfGOItFp0TfuYc43f7be/8AL865euKpVvpHY+IzTOJVm6VB2j37/wDACiiiuc+cCiiigAoo&#10;ooAKKKKACiiigAooooAmtLu4sLqO5s5nhmjOUdDgg17D4J+IsWtsmn6yUgvzxHIOEnP9G9u/b0rx&#10;igEggg4I6EVpCbg9DvwWPrYOfNB6dV0Z9R0V518O/Hp1EJo+tS5uwMQTuf8AXD+6f9r37/Xr6LXf&#10;GSkro/QsLiqeKpKpTf8AwAoooqjqCiiigAooooAKKKKACiiigAooooAKKKKACiiigAooooAKKKKA&#10;CiivLfin8S/7EjfQ9AmH9ouMXE6H/j3B7D/bP6fXplVqxpQ5pHfgMBXzCuqFFav7ku7LfxD+Klv4&#10;ZL6Zovl3Wq4w7HlLb6+re3bv6HwPUNRvNVvpb3UriS5uZTl5JDkn/wCt7VXZmdizkszHJJOSTSV8&#10;5XxE68rvbsftOU5PhsrpctNXk95dX/kvIKKKK5j2QooooAKKKKACiiigAooooAKKKKAO28C/EzUv&#10;CEqW0+690on5rdm5j9Sh7fTofbrX0Po2tWHiDS4tQ0q4We3lHBHVT3UjsR6V8hV0fgzxnqHg3V1u&#10;bRmktZCBc2pPyyr/AEYdj/SvRwuMlSfLPWP5Hx2fcN08dF18OuWr+EvXz8/v8vqmiqGi61Y+INIg&#10;1LS5hLbzDIPdT3UjsR6Vfr3001dH5FOEqcnCas1ugooopkBRRRQAUUUUAFc7428XW3g7w9JfTbZL&#10;h/ktoCf9Y/8AgOpP+IroXdY42eRgqqMsxOAB618v/EXxc3i/xTLcRMfsNvmK0U/3c8tj1Y8/TA7V&#10;x4vEexp6bvY+j4eyn+08Vaf8OOsv0Xz/ACuc7qOoXWq6jPfX8rTXNw5eR27k/wBPaq1FFfNNtu7P&#10;22MVFKMVZIKKKKBhRRRQAUUUUAFFFFABRRRQAUUUUAFFFFABXQ+CvF114O8Qx30G6S3f5LmAHiRP&#10;8R1B/wATXPUVUZOElKO5jXoU8RSlSqq8Xo0fYenaha6rp0F9YSrNbXCB43XuD/X2qzXh3wT8Y/Zb&#10;1vDV/J+5uCZLQsfuydWT6Ecj3B9a9xr6jD1lWpqSPwrN8tnluLlQltun3XT/ACfmFFFFbnkhRRRQ&#10;AUUUUAFFFFABRRRQAUUUUAFFFFABRRRQAUUUUAFeMfEnxj/bF8dK0+TNjbN+8ZTxNIP5gdvfn0rt&#10;viP4n/sHQTa2r4vb0FEIPKJ/E39B9favDa5a8/so+Tz7Htf7LTfr/l/mFFFFch8gFFFFABRRRQAU&#10;UUUAFFFFABRRRQAUUUUAFFFFACqzI4dGKspyCDgg17r4B8XL4l0nybpx/aNsoEo/56L2cf19/qK8&#10;JrS8P61P4f1y31G25MbYdM/fQ9V/Ktac+Rnp5bjpYOtd/C9/8/kfSNFV7G9g1KwgvLR98M6B0b2N&#10;WK9A/R01JXQUUUUDCiiigAooooAKKKKACiiigAooooAKKKKACiiigAooqvqF/b6Xp1xfXsgjt7eM&#10;ySMewAzQ3ZXY4xcmoxV2zkviX45Twfofl2jK2qXalbdevljvIR7dvU/Q181SyvNM8sztJI7Fmdjk&#10;sT1JNa3ivxHceKvElzql1kCRsRRk/wCrjH3V/L9STWPXzOKxDrTv0Wx+45DlEcswqi178tZP9PRf&#10;8EKKKK5D3wooooAKKKKACiiigAooooAKKKKACiiigAooooA7T4a+OX8H655d0zNpd2QtwnXyz2kA&#10;9R39R+FfS0UqTRJLC6vG6hldTkMD0INfGte6/BTxj9u05vDl/Jm4tF32rMfvxd1/4CT+R9q9bL8R&#10;Z+yl8j894uydTh9forVfF5rv8uvl6Hq9FFFe2fmAUUUUAFFFFAHnvxj8T/2H4QNhbvtutUJhGOqx&#10;j75/EEL/AMCr51rt/i3r39t+PrqONswaePssf1X75/76JH4CuIr5rGVfaVn2Wh+38N4BYLLoJr3p&#10;e8/nt9ysFFFFcZ9Eavh610a81CSPxFqMmn2ohZkljiMhaTjauAD7/lWVXefB/wD5HC7/AOwbP/Sr&#10;/g/VZNE+EGtahbwQTXEOoxmEzoHWNyqgOAeMjJx710wpKUU27b/geHiMfOhXqRjFyf7tJXSXvNrt&#10;p57+VuvmlFevXPjG+PwqsvE91Da3Oui9exhv5IFLwqVLFgMYzhcdO/1zjeNp38QfDXw54l1ERtqk&#10;k0ttNOkYUyqC2Ccem39TTlQik2pdL7dBUc0qzqRjUpJJycL81/eSb2stNN9H5dTzqivXPH/xA1Xw&#10;18RLuz0WO2toYWje5HkqxvC0at87EZxghRjHA/K7deHdJ0v4la/qy2MU0WnaSdThsivyLNjuPT5S&#10;cY/iz2FV9WTk4xls7PT1/wAjGOdTjShVq0rKceaNpXv8Oj0VviWuvnbY8Wor1jwP4q1Lx5rlz4e8&#10;VGG/sLy3kKq0CqbdgMgoQBj/APVzWf4e1+fw38GZr+xiia8bXGhgmkUN9nYwKS6g8bsKR/wKpVGL&#10;XMpaa9O3zN5ZnXhJ0pUlzpxVlLT3r2d+VbWd9PS5xuj+G7zW9N1S9tJIUj0uATzCRiGZefu4ByeO&#10;+Kya9a8E+NfEF74b8W3VzqLPNaWn2iFvKQbJDnLYC4PQdao+HtUuE8K+I/Hl5svddSWK2hnmiUiL&#10;IVS4UDGcEDp29zT9jBqPK+727X8zJZliqdSqqsFpKMUlJ7yUbK/KtNbt9NrM8zor1DStavPHvgbx&#10;NF4nMV5PpdsLq1uvKVZI2G4lcgDg7f1Ptjz3RLWyvtbtLbVb37DZyyBZbjbu2D/PGe2c1lOmlyuL&#10;0fyPQw+Mc/axqxtKnul73S+mib06WvcpRxvLIscSs7uQqqoyWJ6ACn3FvNa3DwXUMkM0Z2vHIpVl&#10;PoQeRXqWuyXHgGxV/BWhxpaSJx4hLLdPKCByGHyx59MYPYV5bc3M15dSXN3K808rF5JHOWYnqSaK&#10;lNU/db1DBYyWMXtYxSh01u7+aWi9L37pEdFFFYnoktrdTWV5DdWrmOaCRZI3HVWByD+dfWXhjXYv&#10;Evhmy1WDAFxHl1H8Djhl/Ag18kV7R8Bte3R6hoMzcqftUAPpwrj/ANBP4mvRy+ryVOR7M+L4wwCr&#10;4JYiK96n+T3/AEf3nslFFFfQH5EFFFFABRRRQAVx58V34YjZB1/un/GuwrzRvvH6100IqV7mc21s&#10;bX/CWX/9yD/vk/40f8JZf/3IP++T/jWJRXT7OHYz5mej2srT2cMr43SRqxx6kZqWq+n/APIMtf8A&#10;rin/AKCKsV5z3OhBRRRSAKKKKACgkKpJOAOST2ormfiDq/8AY/g27dG2zXI+zx/Vuv8A46GNKTsr&#10;mVarGjSlUlslc8e8Y68fEXia5vFYmBT5cAPaMdPz5P41h0UV5jbbuz8tq1JVZupLd6hRRRSMwooo&#10;oAKKKKACiiigAooooAKKKKACiiigAooooAKKKKAPWPhFr/m2txoc7fNDma3z/dJ+YfgTn8TXpdfO&#10;XhfVzofiayvycRxyAS/7h4b9Ca+jQcjI5Fd1GV427H3uRYl1sN7OW8dPl0/yCiiitz3goormNW1+&#10;9s9Umt4fL2IRjK5PQGrhBzdkJtLc6eiuM/4SnUf+mX/fFH/CU6j/ANMv++K09hMn2iOzorjP+Ep1&#10;H/pl/wB8Uf8ACU6j/wBMv++KPYTD2iOzorjP+Ep1H/pl/wB8Uf8ACU6j/wBMv++KPYTD2iOzorjP&#10;+Ep1H/pl/wB8Uf8ACU6j/wBMv++KPYTD2iOzorkbTxJfzXsET+VteRVOE7E111Zzg4bjUk9goooq&#10;CgryT45+J/s2nW3h22fEl1ie5x/zzB+VfxYZ/wCA+9etk4GT0r5R8ba6fEnjLUNSVt0TylIf+ua/&#10;Kv5gZ/GvPx9Xkpcq3Z9fwlgFisf7WS92nr8+n6v5GDRRRXzx+xBRRRQAUUUUAFFFFABRRRQAUUUU&#10;AFFFFABRRRQAUUUUAFaPh/WZ/D3iCz1W0/1ltKH25xuXoy/iCR+NZ1FNNp3RFSnGpBwmrp6M+xLC&#10;9g1LTre+tG3wXESyxt6qwyKsV5r8Ede/tHwhLpcrZm02XC5/55vkr+u4fgK9Kr6ujUVSmp9z8AzH&#10;CSwWLqYd/Zf4dPwCiiitTgCqup30emaTd383+rtYXmb6KpP9KtVyPxTvfsXw11ZgcNKiwj33OAf0&#10;JqKkuSDl2R1YOj9YxNOj/NJL72fMlxPJc3Ms8zbpJXLufUk5NMoor5E/oZJJWQUUUUDN7wf4n/4R&#10;TWJr77J9r8y2eDZ5mzG7HOcHpjpRaeJ/svgW/wDDn2Tf9suUn+0ebjZtxxtxz065rBorRVJJWT7/&#10;AInJPB0JzdSUdW4vd/Z1j93/AA5vTeJzL4Ag8M/ZMeTfG8+0+Z1+Vl27cf7XXP4U698U/bPAmm+G&#10;/sez7DcPN9o83O/cWONuOPvep6Vz9FHtJ9+lvkH1OhdPl2lzbv4nfX8XpsevfEDxbpOn/ES5i1bw&#10;vb6ncae0RtrkXLQnBjR8OACHwxOM9uK4y0+Ieq2/ja58SSpFPJdqYri2Yfu3iIA8v2AAHPtznmua&#10;u7y51C6e5v7ia5uJMb5ZnLu2BgZJ5PAAqGtamInKbknbW5w4TJ8NQw8aU48z5VF6trpeyb0u9dLH&#10;bL4903S7e8PhTwxDo97eRmJ7trt52RT1CAgbf/1elYX/AAkH/FC/8I59m/5iX2/7R5n/AEy8vZtx&#10;+Oc/hWNRWbqzZ108vw9PVLW6d223dbatt6dtjofCXiseGmv4rnT01Gx1G3MFzbNKYyw7EMASOp/O&#10;rmleNrbSLzU4LfQ4pNB1JVWXSpbhnC7RwwkPIbPOcflgY5KiiNWcUknsFTL8NVlKU46ytfV9LWdr&#10;2urKzWq7nW6h41tR4fuNH8MaFFotteEG7f7Q08swHRd5AwvXj39znkqKKmU5TeptQw1LDpqmt9Xd&#10;ttvzbu395r6B4q1nwzOZNHvXhRjmSE/NHJ/vIeD0xnr71Q1G9Oo6lcXjQQ25nkLmK3TbGhPZR2FV&#10;6KXNJrlb0KjQpRqOqopSe77+oUUUVJsFdX8MtV/sj4iaVKzYjnk+zv7hxtH/AI8QfwrlKltLhrS9&#10;guY/vwyLIv1BzV05ck1Lsc2KoLEYedF/aTX3o+x6KbFKs0KSxnKOoZT6g06vrj+d9tAooqC9vI7G&#10;0e4mDFFxkKMnk4ppXdgJ6KxP+EssP7k//fI/xo/4Syw/uT/98j/Gr9nPsTzI2680b7x+tdh/wllh&#10;/cn/AO+R/jXHE5Yn3rpoRlG9zObT2CiiiukzPRNP/wCQZa/9cU/9BFWK5618T2MFnDE6T7o41U4U&#10;dQMetTf8JZYf3J/++R/jXnOnO+x0KSNuisT/AISyw/uT/wDfI/xrQ0/UYdSgaW3DhVbad4xzjP8A&#10;WpcJJXaGpJluiiioGFeU/GPUd11p2mqfuI07j6nav8m/OvVq8I+Jl19p8eXig5WBI4h/3yCf1JrG&#10;u7QPCz2o4YNxX2ml+v6HJ0UUVwHwIUUUUAbtrCT4Ivpf7GSYLcoDqRmAaHp8gTqc+vv7UWngvxBf&#10;RwyWunNJHPEJY38xApU9OScA+x5rT03/AJJHrP8A1/Rf+y1L4yuZl8H+FrdZWELWe9oweCRjBIrX&#10;lVrvset7Cl7NVKl3aKellvJrt/mzlr/SL/S9R+w39rJDdcYjIyWz0xjr+Fadx4H8R2thJeXGmOkE&#10;cZkcmRNyqBkkrnI49q7NWSfxb4GnvSrvJYIWkk6s207cnudx/M1wutf2n/wlOqB/tH2oyyiXZuyU&#10;5z77dv4Y9qHFIVbC0aKcnd62W3ZPXR338tmSa3EY9B0V/wCx0sQ8TkXKzBzd8j5iOq49D61o6H4L&#10;8QQappl/NpkiWy3MMjEsu4LvHJTO4D8K07sRmz+Hwnx5Rk+fd02+amc0zUTqh+M/7r7R5v2yPGzP&#10;+pyPT+Hb1quVXu/I2+r04zU53esErWW8U+3/AA/cy/GVjc6j8SNQtLGBp55JgEjQcn5BVDU/B+va&#10;PZm71DT2jgU4aRZEcKffaTj8a9CszEvj7xi3kNcXQtcxQxyFHkXaNyqw5BPyjI5rlrfxPp9tpWq2&#10;ejeFprf7VbNHO3215RGMEBipXsT7USjHVt9yq+Foc0qlWVnJytv0b6crv96MWw8I65qdtb3Fjp7y&#10;w3Cs0cgdQpCttOST8vPrjPaobnw5q1nrMWlXVm0V5MQI42dQGz0w2cY981t63dzxfDLwxbRyssEz&#10;XTSIDw5WX5c/TJqbxUs9/wCGfB6KGmuJoHiX+8x3KFH9KnlVjmlhqKg+W90ovprzW0Wnno/wMu88&#10;DeIrCxmvLrTwkEC7pHFxE20fQMTSWfgbxHf2iXNtpbmKQbkLyIhYeoDEH9K0vE80fhzRYfClg4M3&#10;E2pyqfvydQmfQcfp71qpoum6N4k0q31jUdXvdaPlNGLZQUQZ4GWOSowenYHgU+SN7GqwdB1eVJ2V&#10;k/eWjfS9tfu3uedyxSQTPFMjRyRsVdGGCpHBBFNrovHwx481TH/PUf8AoIrnazas7Hl1qfsqsqfZ&#10;tfcFFFFSZBX0T4P1H+1PB+m3ROWMIRz/ALS/Kf1FfO1e0fCO687wjLATzBdMAPYgH+ZNdFB+9Y+h&#10;4fquOKcO6/L+md3RRRXafdBXC+IP+Q9c/Vf/AEEV3VcL4g/5D1z9V/8AQRXRh/iM6mxm0UUV3GIU&#10;UUUAFFFFABRRRQBY0/8A5Cdr/wBdk/8AQhXoled6f/yE7X/rsn/oQr0SuPEbo1p7BRRRXKamB461&#10;X+xfAurXoba627JGfR3+Rf1YV8pV9CfHG9+z+A4rcHm6vEQj2AZv5gV8914GYyvVUeyP1vgygoYC&#10;VXrKX4L/AINwooorzT7YKKKKACiiigAooooA3tM8E+ItZsre70zTHuLe5Z1jkV0A+X72cn5R7nFV&#10;Nc8N6v4aukt9bsntZJF3JkhlcezKSD+ddfqN3cQfAXRooJnjjn1CVZVVsBwCxwfUZ5xVuR4rrwD8&#10;P31MrJGmpPE7TcgRCXBUk/w4A/ACuz2MGrK97J/fb/M+dWY4lT5pqLhzyhZJ391Sad72+za1vO/Q&#10;5qy+G3i3ULGO7tdGkMMq703yxozD1CswP6VzdzbT2dzJb3cLwzRtteORSrKfQg9K7f4jnWv+Fs3I&#10;j+0/ahLH9hCbs7cDbs/HPTvn3o+MRtz8RJ/I2+aLeIXO3/npt7++3bU1KUIqXLfR216muCx1erUp&#10;KrytVIuS5U/dtbR6u+++mq2OEooorlPdCiiigAooooAKKKKAPRfglqv2Hx4bN2wl/bvGB/tL84P5&#10;Kw/Gvoevk/wTe/2f460a4Jwq3kasfRWYKf0Jr6wr3stlek49mfkvGlBQx0Kq+1H8U/8AKwUUUV6Z&#10;8QFedfG+Xy/h6q/89LyNf0Y/0r0WvNvjpGX8AwMP4L+Nj/3w4/rXNiv4EvQ9nIknmdC/8yPnyiii&#10;vlz94CiiigDY0DWrPRGuJbjRbTVLh1AgN5lo4euSU6NnjqeMV1+uQ6Z4g+E6+JW0iz0jUYL77Mv2&#10;KLyo7kYGcL+J9eUNc74J8G3PjDVXjRzDZWoD3c4GSinOAB3Y4OPpWt48uNTvLeCx0/QtQ0/w5pS7&#10;bcTWroGPQyOSOpPr6+pNddPmVJuS06f5/I+dxTpVMfCFKVpppyd3orfDa9ry7L17X7V0ZdXk0V4v&#10;+KSHh7zsbB5Q+TPm7scvu75z3rh2/wCKC8J7MFPEWtw/NxhrK1Pb1Dv+g9COX+EZrqy0CbW9fvLu&#10;TQ7Bgtppz3DCK8ueqoEzjap+Y8fnzXTaXrGt3GmeFdQ04ySy6xq0x1iSKLfv/eKqo/XCiPOB0AHt&#10;XRdVFfZ/km0v+G+bPHcJ4STp6ShdJ62UpRjKWrs9dLy01fLHuePV1Gl+AtR1HRY9Vur7TdIspm2w&#10;S6lceV5x/wBng5rN8VQ2tv4w1eHTwBax3kqxKowFUOeB7DoPauz8Z6Pqeu+E/CN/olvNqFlDpcds&#10;6WsZk8qZQA+QvIyRj/gNclOmveur2PosVjJpUVCSgqnV9NL27Xfn5nHeJPC2peFr2ODU0jZZk8yC&#10;eF98cy+qt/n9RUOgeH7/AMSakLLTI1ZwpkkkkbakSDqzN2Arr/HcT6V4A8J6Jqf/ACFbdJpZUY5e&#10;GN2yqnuOMDH+z7VY+Ec+bTxNZW1vb3d/cWQa2tLlcpPt3ZQjIyDleM1fsYusodP+Be36HO8xrRyy&#10;WJVnJNq/Rrm5ebfa3vb287HPan4Cv7DRptUtNQ0vV7S3YC4bTbnzTDnoWGBx9Kz9Y8M3uiaTpWoX&#10;ckDxarCZoFjYllAx97IGD8w6ZrsLnWvFcHh7V4k8EadpFnLbmK8ni06SAhT8vVmwSCfQ07xPpeo+&#10;Ivh34LuNFsZ71IIJbeUW6Fyj5UDIHIztPPT9KqVKDT5U72/Uyo5hiYTpqvKPK5NN3W3I2r2dk7r5&#10;o5W68GajZtoKyy2xOvKjW212+QMVA3/Lx94dM1Z1zwBqPh61lfUr7TVuUfalilwTcTLv2B0THKnq&#10;O+O1dp4qs5tP1X4a2d0oWe3WGKRQQdrK8YIyPcVzmv3Udv8AHR7q+kAhh1eJpHc8Kiuuc+wAonRh&#10;C6a6pfeiMNmGJxHJKMlblnLRb8s2kl6rqRx/CzV/MgtrrU9Gs9QnQMmn3F5tnOeg2hTz+NcjqGn3&#10;WlahNY6jA0FzA2ySNuqn+v1rvPGHg3xPffE67a0s7qYXd0Jbe8jQ+WqH7p3jgbRx17VnfFi9tb74&#10;kag9kVdYwkTumMM6qAeR1x0/Cpq0oxi2lazt6nRl+Oq1qtOMpqanDmdl8L0032d3vrocZRRRXIfQ&#10;BRRRQB9c+GZPO8J6RL/fsYW/OMVp1keEkMXgrRIz1XT4FP4RrWvX10PhR/O2Jsq80u7/ADCsvxJ/&#10;yAZ/qv8A6EK1Ky/En/IBn+q/+hCtqfxo5pbHD0UUV6ZzBRRRQAUUUUAFFFFABXXeEv8AkGTf9dj/&#10;AOgiuRrrvCX/ACDJv+ux/wDQRWFf4C4bm9RRRXAbhXzt4yk8zxpqzel06/kcf0r6Jr5z8Wp5fjLV&#10;wf8An8lP5sT/AFrmxGyPmOIr+xh6/oZFFFFcZ8WFFFFAFyPVr2HSJtLjmxZzyCSSLaPmYdDnGe3r&#10;Re6te6ha2lveTeZFZx+XAuxRsX0yBz070x9Mv47Fb2SyuFtG+7O0TCM/RsYqsBk4HJp3ZpKVRLlb&#10;e34b/cXbrWb+8WzFxcsfsMYjtioCmNR0wQAePU81pz+O/ElzZvbTao7ROhRsRoGZSMY3Bc/rWRea&#10;dfacyDULO4tTIMoJ4mTcPbI5qS00bVL+LzbHTby5jzjfDAzj8wKq8jWNTEqTjFyu99/xG3eq3l9Z&#10;2lpdTeZBZqVgTaBsB5PIGT071qnx34lNqsB1aXYoAB2LuIHYtjJ/E81hz281rM0N1DJDKv3kkUqw&#10;/A1HS5miFXrQbtJp7PV9DQOvamdbbVxeOt+zbjMgCknGOg4xgdMYq7f+NfEOp2clre6kzwyjDqsa&#10;JuHoSoBNYVXLPR9T1GJpdP067uo1baXggZwD6ZA680Jy2RUK1d3jCT13s3r6jbjUru60+0sZ5d1t&#10;Z7/ITaBs3nLcgZOT61ZTxHqsZ08pdYOm5+yfu1/d569ufxzVW90y/wBNKDUbK4tC+dgniZN2OuMj&#10;mpYdE1W5tftNvpl5LBjPmpbuy4+oGKPeuJOupNK99O/Tb7tLGld+OvEV/aTW11frJFMpSRfs0Q3A&#10;9eQuaSPxz4kisltE1SQRIuxfkQsB6bsbv1rN0zR7/WZpI9Og80xpvkJdUVB6lmIA/Omajpt3pN61&#10;pqEDQTqASpweD0II4I9xT5p7mrr4u3tHKVtr3f3XG6hqFzql/Le38nm3Exy77QuTjHQYHaq9WtR0&#10;y80q4SDUIfIleNZAhYEhT0yAeD7HmqtS731OWfPzPn3633CiiikSFer/AAZfNnqyf3ZIj+Yb/CvK&#10;K9U+DCYh1h/VoR+W/wDxraj8aPYyX/fofP8AJnp9FFFd5+hhWNfeHIL68kuXnkVnxkADAwMf0rZp&#10;jSxq2GkUH0LVUZOLuhNJ7mF/wiNt/wA/Mv5Cj/hEbb/n5l/IVu+fF/z1T/voUefF/wA9U/76FX7W&#10;p3FyxML/AIRG2/5+ZfyFH/CI23/PzL+Qrd8+L/nqn/fQo8+L/nqn/fQo9rU7hyxML/hEbb/n5l/I&#10;Uf8ACI23/PzL+Qrd8+L/AJ6p/wB9Cjz4v+eqf99Cj2tTuHLEwv8AhEbb/n5l/IUf8Ijbf8/Mv5Ct&#10;3z4v+eqf99Cjz4v+eqf99Cj2tTuHLExYPC1vBcRyrcSkxuGAIHODmt2mCaInAkQn/eFPqJSlLcaS&#10;WwUUUVIzyH4/y403RYv700rfkF/xrxGvav2gIybbQZOyvOv5iP8AwrxWvm8d/vEvl+R+18Kpf2RS&#10;t/e/9KYUUUVxH0wUUUUAFFFavh/w7d+JLq5t7CSFHtrV7p/OYgFUxkDAPPP/ANenGLk7IzqVIUoO&#10;c3ZIyqKKKRoX5tb1CfQrfRpbjdYW0plih2KNrHOTuxk9T1NJPrWoXWi2ukz3G6xs3Z4ItijYWOWO&#10;QMnr3NUaKrml3MlRpLaK3vt1fX11evmdTbfEvxfaWcdrDrUnlxrsQvFG7KP99lLfrXMzTS3M7zXE&#10;jyyyMWeR2LMxPUknqaZRTlOctJO5FLC0KDcqUFFveySv62CiitDQdGuPEOuW2lWTxJPcsVRpSQoI&#10;BPJAJ7elSk27I1qTjTg5zdktWZ9FTXtq9jf3FpMVMlvK0TFTwSpwcflUNLYpNSV0FFFFAwooooAm&#10;s5PJvoJf7kit+Rr7Gr41iQyzJGOrMFH419lV7OWbT+X6n5rxza+Hf+L/ANtCiiivYPzgK4b4xWpu&#10;fhpeuvJt5Ypcf8DC/wDs1dzWP4t046v4P1WxQZea1kCD1bGV/UCsq0eanKPkd2XVlQxtKq9lJP8A&#10;E+S6KKK+TP6DCiiigC5p+s6npPmf2VqN3Y+bjzPs07R78ZxnaRnGT+dWLrxPr97bPbXuualcQSDD&#10;xS3cjqw9wTg1l0qI0kipGpd2ICqoySfQCqUpWsmYyoUXLnlFX72RLJeXU1rDay3Mz28G4wwtISke&#10;45O0dBk9cdansta1TTYZIdO1K8tIpDl0gnZFb6gHmtfWvAWteHvDVvrOrpFbx3EwhW3LnzlJVmBY&#10;YwOF9c8jiq/hzwlqPiUXMlo1vbWlqu64vLuTy4Yvq2DV8lRStZ3Ob6zg50HU5ouCer6Xv+d/xMOr&#10;1hrmraUjJpep3lkrnLLbXDxhj6naRWpr/grUdA02DUmuLLUNPnYol3YTebHu/uk4HPB/Kr1l8NdV&#10;ubOzmvNQ0rS5L4A21tf3XlyzA9MKFPXj86apVVKyWpNTHYKVJTnNOLdu+q308uvY5O4uJru4ee6m&#10;knmc5aSRizMfcnrSQTy206TW0rwyocrJGxVlPqCOlWtY0e90HVp9N1SEw3MBwy5yD3BB7gjmrfhz&#10;wvqHie6mj0/yo4rePzLi5uH2RQr6s3bofyPoahRk5cttTplWoRo+1clyW36WK97r+salB5Oo6tfX&#10;cX/POe5d1/Imm2Ot6rpkLw6bqd5ZxSHLpb3Dxqx9SAea1tb8Dajo2jrqyXdhqenl/La506fzUjb0&#10;bgY/z6ip9O+HupX2l2t/d6hpekxXh/0VdRufKaceqjB45H5j1FaclXm63OT61gFRvePK3bbr2t3+&#10;Rz0mq6hK1s0t/dO1p/x7lpmJh5z8nPy8jPFQ3FxNd3D3F1NJPNI255JGLMx9STyTWve+D9bsfFCe&#10;H5bNm1CRgIkQ5EgPRgf7uATntg5xg1sT/C/V0hu/seo6TqNzZqWnsrK68ydAOvy7RyPTPtU+zqyv&#10;o9CnjcFS5XzxXMrr0b39G/lc56LxJrkFmLSHWdQjtgu0QpdOEA9NucYrNoorNtvc7o04Qu4pK4UU&#10;UUiwoALMAoyScADvRWz4P046t4z0myAyJLpN/wDug5b9AacYuUkkZ1qipU5VJbJN/cfVWnW32LS7&#10;W1PPkQpH+Sgf0qzRRX160Vj+dJScm5PqFUNatpbzSZYLdd0jFcDIHQg96v0VSdnch6nD/wDCN6p/&#10;z7j/AL+L/jR/wjeqf8+4/wC/i/413FFb/WJkezRw/wDwjeqf8+4/7+L/AI1lkYOK9MrzRvvH61vS&#10;qOd7kTilsJRRRW5BpR+H9SliSSOAFXUMp3ryD+NO/wCEb1T/AJ9x/wB/F/xrsNP/AOQZa/8AXFP/&#10;AEEVYrideSZt7NHD/wDCN6p/z7j/AL+L/jXReHrG4sLGSO6TYzSFgNwPGB6VrUVEq0pqzGoJO4UU&#10;UViWFfP/AMQLc23jzU1PR5FkHvuUH+tfQFeNfF6xMHia2uwPkubcDP8AtKSD+hWsK6vA+f4gp82E&#10;UuzX+RwNFFFcJ8IFFFFAHrmnSRXnhTQvD12VEOrafMiMRnbKjBkP8/xArjPBmjg+JpbjVUMdtowa&#10;4ugezJ0X67h+ODU2t6rHD4f8Iy2FzE91Yo7sqOGMbB1I3AdOnetXxprukf2A50KWNrjXpEnvFRgW&#10;iVVHyNjod3OD/tV0Np6vofRVJ0ptVJtfu1H5rlVl8pb+pN4mVvE9/wCDvtXH9oKWlAPRWZSQPwzW&#10;L4x8UagviO4sNKvJrGxsHNvDDbOYlXbwemM8g1JrOtw2ln4PurKeKeawgDSRxyglSCp2tjpnBHNS&#10;a9o+meJtUfWNH17TbZLvDy29/P5LxPjkYwc8/wCTRJt3tuTiJyqqapS95uLeurXKv13HapcSeJvh&#10;jHq1+Q+oadd/Z2nK/NJGQOD/AN9D8j61ymjT6bBqAbWrSS6tWUqyxSbGU9mHqR6Hit/xBqGnaZ4V&#10;t/DOj3S3pExuLy6jGEd8YCr6jpz7D3xgaNBps+oBdau5LW1VSzNFHvZj2UehPqeKiXxI4cTLmrws&#10;05JJNu1r+b28mbc3g+HUo2uPCGoJqaKMtaSfu7hB/un731FaOgLPN8PpbGz1m20i9XVi7faLv7OS&#10;nlAY9evb2rPm8ZRabC1r4Q09NMiYYa6fD3Eg92P3foPwqnYeHYdX09LpPEGmwXLM3nQX03lMpzwQ&#10;Tndkc09L+6bRlSjU/cK7s72dl/27fX+tNC7e6BrUXibSLTxJPJdwXVxHHFMbgyo6syhtpJ46+1XP&#10;EvizVNM8fy/ZbuWG0sZljjtY2xHsUDI29Dnnr6+wp2q65Y6Lpfh/SbG7TUpNLuhdzTxfcyGLbFPf&#10;qefYVLqujaNrfig60niHTY9NuXWaaKWbbOvA3Ls6knH6+3L8om8otRlHDy968W9dtO/VJl/xDaWc&#10;OreK9IjurWzm1FbW4hE7iJCVO5xuPAJJzS/YIJr7TtTCrqR06yhsbSOI5W8u1BPB7ouclunHsa5j&#10;Vbu38ZePpZ5LqOzsZHA86dwm2JBjIz3OMgeprU0nxXYyeNrfdts9Jgt5LSyD9IQRje3ux6n39s0+&#10;ZNmqr0p1XeyjzWX/AIE3f0V7/ctrnNeIdP1m2vjea7GfNvGZxL5iurnPIBUkcdMdqyK6vXJbew8E&#10;afon2u2u7tLt53NrKJURSMAbhxk5zj2rlKxkrM8TFQjCpo97PXV3e+oUUUVJzBXsHwdtynh+/uD0&#10;kudg/wCAqP8A4qvH696+HFibHwLY7xh590x/4EeP0xW9BXme9kFPmxnN2T/yOpoooruPvQrhfEH/&#10;ACHrn6r/AOgiu6rhfEH/ACHrn6r/AOgiujD/ABGdTYzaKKK7jEKKKKACiiigAooooAsaf/yE7X/r&#10;sn/oQr0SvO9P/wCQna/9dk/9CFeiVx4jdGtPYKKKK5TU8s+PVqZPCunXQ58m82H2DIf/AImvBq+m&#10;/itpx1L4b6kEGXtwtwv0RgW/8d3V8yV89mMbVr90fsHB1ZVMt5P5ZNffr+oUUUV559idH4H8Mw+K&#10;ddmtbqaaK3trWS6lEChpZFXA2oD/ABEkVNeaZ4XutS0y30C51RGnuxb3VtfookjBYDcGUbe54POa&#10;qeELU3Grs8HiCHQryCPzLaedyiO2cbS4+7wT1znpXX+NNbtk0jQpb/UdM1fxJa3Ylmu9O2sDCpyF&#10;ZwACc47dj+PXCMXSu0fPYqtXjjlCEm01ay0s7PV6Wa21umnoc7rfhay034oDw3BLO1mbuCDzHYGT&#10;a4TJyABn5j2rrvCOg2uifFXxHottO620OmTRiacglQRGSWwAOM+lLq1hoWqfEaDxcvivSo9Oklgu&#10;TC0v+kKyhRsMfbJUcnGMnPSlsta0ZfjD4ovbvU7dNOn0+VBcpKrB8rHwh/ibg4AyTiuiMIwnfT4t&#10;PTU8itiq+Iw3s/eb9l72j+O8b9NXvoYdh4S8KeJbfULPwtqOptqtnA06G8jRYroL12gDK9vvHPI9&#10;8Yej2/g9NKW48RX2qS3cjkfZNPiRfKUd2d+Dn0FdZ4ZtdJ8ATalrs3iTS9SP2R4bG3spt0krNjBd&#10;eqdB69T6cyeFb6GD4f2aeGda0LRtZ86T+0ZdS2LK67iU2lgcgKRxg9T0OahU4tq6Sev/AAOu51Sx&#10;VWKmoSnKF4pN6atNyu+VtR0Wy3djB1bwVp9l4x8PWlleT3Gk64bd4pGAWVUkcKQeMZ5znHfpxWl/&#10;wiPgaLxU3hqfWNUfUHnaBLiJI/IikLELG2RuZhwCRgZ9O2n4k1S11P4geBDbarb6pLFJbpPPBtAZ&#10;xMuSVH3c9ccUy78N6JD8Tp9dl8U6bFY2+oyXNxBLLsuUlSQloxHj5huGAR1H617OKk+VJ6r7repg&#10;sZXlSh7apKL5JPRauSk0r+7vbyV+xh6H8P7S5vfE1nr19JZNoig+egBTG45YrgkjaMgAg80Hwp4Z&#10;1zwzqt/4RvdSF1pKedNBqKpiWLnLLsHHQnnPTHfNdF4Y1G08U3/j+9upzZWd7bj98UyYo8sqsR7A&#10;AmsvT4dM8C+E/ELT69pup3uqWxsraDTp/NwrAgs393r39Pel7OHKnZW11++xbxeKdWUXOSqJ07RS&#10;01Uebp63103Oe0u28ER6bbPrt/q895NkyR2ESKlvzjDFx8xxz8tdHo3hlfCnxw0nT4bj7Tbs3nQS&#10;EYYo0bY3e/B/n7Vp6VqMMPg/Rk8IeIdA0NxEP7Ta9CfaGk43EB1O4dcfhg46Jqeu6XcfHDQtSj1S&#10;1ks0to/MuvNVUU7H+8c4U8jg9M04whFRel7r+tzOrisRVnWgublcKl09dVtpypLrazd1uL4U/sPf&#10;47+2LqBn8q6+1+UU2+TvP+ryM7+vXiuV0fwvoOt3Wqaol3fWPhrTI0aWS5CNcOzDARcDbkt/NfWt&#10;HwtqOnSeIvGNjc6jbWi6tb3MNtczyBYSxc4y3YHOc0nh5dLtdL8Q+CtW1qwjN8IpbfUYJd9v5iYb&#10;aXwBjoM/73OcUvdmo3t1+/Wxp+9w86zg5Jvk7v3fdUmlbdK9u3YqHwt4a17w3qeoeELzUkutLj8+&#10;e11IIS8Q6spQdgD69PcGuGr0fT49N8CeFtf+065pup6hqtqbOC302fzgqsCC7Njjr09vfjziuask&#10;lHSz6nt5bUnN1VzOUE1yt77K/RXSfUKKKK5z1zR8O2hvvE+l2i9ZruKP83Ar67r5m+E2nHUfiRp3&#10;GUtt9w/sFU4/8eK19M17uWxtTlLuz8q42rKWLp0l9mN/vf8AwAooor1D4MKKKKAPlDxrozaB401P&#10;Tyu1EnLRf9c2+Zf0IrCr2j47+HWZbHxDbpkIPs1wQOgySh/9CGfcV4vXy2Jp+yquJ+9ZLjVjsBTr&#10;X1tZ+q0f+fzCiiiuc9cKltLqaxvYLu0kMc8EiyxOB91lOQfzFRVLafZvtsH27zfsvmL53k437M/N&#10;tzxnGcZ4zTW5MrcrurnZ3V1cXvwUkubyeSeeTxLl5JWLMx+zdyamkza/AGIwEp9s1vbPj+MCNiB+&#10;aKfwqX+3fh//AMIj/wAI9jxL9m+3fbvM8u337/L2Y+9jGPas3w/4p0a00PU/DeuWt5Pot3P58Etu&#10;VFxC4wAcE7TkAZ+h65rtvFPWS1VvmfLqFWUG40pe7UUrWtePl5re3ka3hFFu/hB4gtbgboRqNoQP&#10;dpY1b9Kzvi9M7/E3UYnbKQJDHEvZF8pWwPxYn8ag1rxRpMXhIeGvCdteRWUs/wBou575lMs7DoML&#10;wAMDp6D3zpaj4s8H+KZrPUvFdhqy6pDEsdwti0fk3O3oSWIYZ9vz4zRKUZU/Zp6q36/5hRpV6OLe&#10;MlTbjJz00urqFna/XkfpdXG/GBjJ4i0iZ/8AWzaPA8h9WLPS6MPK+A/iCWP5Xl1GKN2HVlGwgfTJ&#10;P51n3Pi3SvEXj06v4s0+abS/LMUdnbvho0AwgyCueeTyOp+lJ4b8V6Xp1nq+iaxZ3E+hak24JCw8&#10;6BlOVYE8E8DOfQe+VzwdWUr73X4blrD14YGlQ5Hem4Se1naV3Fa6tfdtZml4EPn/AA68cW0/zwra&#10;xSqjdA43kEe+VH5Ck+Mo8vxhZ26fLDBp0KRoOiDLcCqOpeKNEsfCVxoHg+1vkjvpFe8u78oJHC8q&#10;gCcYz/X1q3deKvCviay06XxhaaqNTsoFt2m08x7bhF6btx4PJ6ep9sNyi6Xsr66fm/8AMzjRrwxv&#10;1503yty066xgk7X6uL89Ueh6Mqzar4Y1CUBrweF3bzjy2R5YBz/wNvzNeZfCeeVPihpe12/emVZO&#10;fvAxsefXkA/hVhviZNH4+tNbtLIRafZwCzisd3/LuBjaT69/wA5AqWy8VeDvDN1c6r4V07VG1R42&#10;S2W+Mfk2xbgkbSWOAcc9u/Oa0lUhKcZJ/C/8v8jkp4LFUKFWlKm26sLK1rJtz0euluZeW9jjdbij&#10;g8QajDAoWKO6lVFXoFDkACqNKzM7FnJZmOSSckmkrzm7u59nCLjBRfQKKKKRYV6d8DNGa88W3OqO&#10;v7qwgKq3/TR+B/46HrzGvpn4V+HW8PeBbYTptur0/apgRyNwG0fgoHHrmu7A0+esn0Wp8txVjVhc&#10;ulBfFP3V6dfw0+Z2dFFFfRn4uFFFFABRRRQAV5o33j9a9LrzRvvH6114bqZVOglFFFdZkeiaf/yD&#10;LX/rin/oIqxVfT/+QZa/9cU/9BFWK8p7nStgooopDCiiigArhfizpZvPC0d7GuXspgzeyN8p/XbX&#10;dVX1Cyi1LTbiyuBmO4jaNvoRiplHmi0c2LoLEUJ0u6/4Y+ZKKsahYzaZqVxZXS7ZbeQow9wev0qv&#10;Xmn5dJOLs9wooopCCiiigAooooAKKKKACiiigAooooAKKKKACiiigAooooAnsrSW/v4LS3GZZ5Fj&#10;Qe5OK+l7S2Szs4baEYjhjWNR7AYH8q8d+FGiG+8RPqUq/ubFflJ7yMMD8hk/lXs9dtCNlc+24fw7&#10;hRlWf2vyX/BCiiiug+lCuF8Qf8h65+q/+giu6pjRRs2WjUn1K1pTnyO5Mo8yPNqK9J8iL/nkn/fI&#10;o8iL/nkn/fIrf6x5EezPNqK9J8iL/nkn/fIo8iL/AJ5J/wB8ij6x5B7M82or0nyIv+eSf98ijyIv&#10;+eSf98ij6x5B7M82or0nyIv+eSf98ijyIv8Ankn/AHyKPrHkHszz7T/+Qna/9dk/9CFeiUwQxA5E&#10;aA/7op9Y1KnOy4x5QooorIohvLWO+sZ7ScZinjaJx6qwwf518hanYTaVqt1YXQxNaytE/wBVOK+w&#10;68B+N/h1rDxPDrMKYg1BAshA6SqMH81wfwNeXmNPmpqa6H3XBmNVLFTw0npNaeq/4F/uPMaKKK8I&#10;/VwooooAKKKKACiiigC5o2of2TrthqXled9juY5/L3bd+xg2M4OM464o1nUP7W12/wBS8ryftlzJ&#10;P5e7ds3sWxnjOM9ap0U+Z25ehn7KHtPa2961vlub3h/xP/YWj63Y/ZPP/ta2EG/zNvldecYOevTi&#10;sGiim5NpJ9BQo04TlOK1lv8AJW/JBRRRUmoUUUUAFFFFABRRTo43mlWOJS7uwVVUZJJ6CgNj2b4C&#10;aMyx6prUi4DbbWJvXHzP/wCyV7JWJ4O0EeGvCNhpeB5kMeZiO8jct+pI+gFbdfU4an7Kkon4LnWN&#10;+vY+pXWzdl6LRf5hRRRXQeQFFFFAFDXNIt9e0K70u8H7q6iKE4+6ezD3Bwfwr5O1fSrrQ9YudNv0&#10;2XFtIUcdj6EexGCPY19gV5d8Y/Azaxp41/TI915Zpi4jUcyxDnP1Xn8PoK87H4f2kOeO6/I+z4Uz&#10;ZYPEPDVX7k/wl0+/b7jwSiiivnz9eCiiigAooooAKKKKACiiigAooooAKKKKACiiigAooqW0tJ7+&#10;8htLOJpp5nCRxqMlmPAFG4m1FXZ1Xw08Jt4q8XQpNHusLQia6JHBAPCf8CPH0z6V9O1zXgPwjF4O&#10;8Mx2XyvdyHzLqUfxOew9h0H5966WvpcJQ9jT13e5+JcRZr/aWMbg/cjpH9X8/wArBRRRXYfOBRRR&#10;QAUUUUAFJtX0H5UtFACbV/uj8qNq/wB0flS0UAFFFFABRRRQAUUUUAFFFFAHlXxa8OMs0WvWqZVg&#10;IrnHY/wt/T8BXmNfTl9ZQajYzWd2gkhnQo6nuDXzz4l8P3PhrWpbG5yy/ehlxxInY/4+9cdaFnzI&#10;+Iz3AulV+sQXuy38n/wTJooormPmwooooAKKKKACiiigAooooAKKKKACiiigAooooAKdFG80yRRK&#10;XkdgqqoyWJ6Cm16X8LPCTTXA1+/jxFHkWqsPvN0L/Qcge/0q4RcnZHVg8LPFVlSj8/JHe+ENBXw5&#10;4bt7I488jzJ2HeQ9fy4H4Vt0UV6KSSsj9Np040oKnDZaBRRRTNAooooAKKKKACiiigAooooAKKKK&#10;ACiiigAooooAK5/xv4aTxX4Tu9N+UTkeZbsf4ZF+7+fIPsTXQUVMoqUXF9TahWnQqxq03aUXdfI+&#10;Np4JbW4kguI2jlico6MMFWBwQaZXsPxo8DMkx8UaZHmN8LfIo+6egk+h4B98Hua8er5atRlRm4M/&#10;ecszCnmOFjiKfXddn1X9dAooorE9IKKKKACiiigAooooAKKKKACiiigAooooAKKKKACvSPgz4TbW&#10;PEv9s3UebLTTuUkcPN/CPw+9/wB8+tcNomjXniDWbfTNNj8yedto9FHdj6ADk19UeGvD9r4Y8P2u&#10;lWXKQr874wZHP3mP1P8AhXoYHD+0nzvZfmfH8VZssHhXh6b9+f4Lq/nsv+AatFFFfQn48FFFFABR&#10;RRQAUUUUAeA/FX4btoVzJrmixE6bM2ZolH/HsxP/AKAT+XT0rzGvsmaGK5geG4jWWKRSro4yGB6g&#10;juK8E+I/wqm0N5dW8OxPPppy0sA+Z7b3909+o7+teHjMG4v2lNadj9S4b4kjWisJi5e9spPr5Pz/&#10;AD9d/MaKKK8o+/CiiigAooooAKKKKACiiigAooooAKKKfDDLcTJDbxvLLIwVERSWYnoAB1oBtJXY&#10;wAkgAZJ6AV798KfhwfD8K63rUeNSmT9zCw/49lPr/tEfkOPWovhr8Kk0bytZ8RxrJqHDQWx5W39z&#10;6v8AoPr09Tr28Hg+X95U36I/L+JeI1XTweEfu/al38l5d319NyiiivWPz4KKKKACiiigAooooAKK&#10;KKACiiigAooooAKKKKACiiigAooooAKwPF3ha38U6QbdyI7mLLW82Put6H2Pf/61b9FJpNWZnVpQ&#10;rQdOaumfMuoafc6Xfy2d9E0U8LbWU/z9x71Wr37xh4Ms/FNnk4gv41xDcAf+Ot6j+X6Hw3VNKvdG&#10;1B7PUYGhmQ9COGHqD3HvXBUpuD8j88zHLamCn3i9n+j8ynRRRWR5YUUUUAFFFFABRRRQAUUUUAFF&#10;FFABRRXV+DPA134muBPOHt9NQ/PNjmT/AGU9fr0H6VUYuTsjahQqV6ip01dsb4I8GzeKNQ8ycNHp&#10;0DDzpOm8/wBxff8Al+Ve7wQRW1vHBboscUahURRgKB0FRWFhbaZYxWdjCsMEQwiL2/xPvViu+nTU&#10;EfoWXZfDBU7bye7/AK6BRRRWh6YUUUUAFFFFABRRRQAUUUUAFFFFABRRRQAUUUUAFFFFABRRRQAy&#10;eCK5t5ILiNZIpVKOjDIZSMEEV82/Ej4fTeD9S+02avLpFw37mQ8mI/3G/oe49wa+larahp1pq2nz&#10;WOowJcW0y7XjccEf571y4nDxrxt16Hu5LnFXKq/OtYP4l+q80fHlFd18QfhpeeEbhryxD3WkOfll&#10;xlof9l/6N0Psa4Wvm6lOVOXLJan7VhMZQxlFVqErxf8AVn5hRRRUHUFFFFABRRRQAUUUUAFFFFAB&#10;RRRQAVJb2813cx29rE0s0rBI40GSzHgACpLCwu9UvorPT7eS4uJTtSOMZJ/z619DfDv4Z23hKFb/&#10;AFHZc6u68uOVtweqr7+rfgOOvTh8PKvKy27niZxnNDK6XNPWb2j3/wAl5k3w1+H8fg7TDcXgWTVr&#10;pR5zjkRL18tT/M9z9BXcUUV9LTpxpxUY7H4ni8XWxlaVes7yf9fcFFFFWcoUUUUAFFFFABRRRQAU&#10;UUUAeX+Ofg7aay8moeGjHY3rZZ7cjEUp9sfcP6fTrXiGraNqGhX7WerWklrOv8Mg6j1B6Ee4r6/q&#10;hq+iaZr1mbXWLKG7i7CRclfcHqD7ivOxGAhU96Gj/A+zynivEYNKliVzw/8AJl8+vz+8+QqK9p8R&#10;fAhHd5vDGoCMHkW13kgewcc/mD9a801nwR4j0B2/tLSbhY1/5bRr5kf/AH0uQPxrx6mGq0viR+jY&#10;LO8BjkvY1Ffs9H9z/S5g0UUVznsBRRRQAUUUqI8sgSNWd2OAqjJNACUV12hfC/xVrxVotOazgP8A&#10;y2vP3Q/I/MfwFeoeGvglo+mMs+vTNqk45EQBSFfw6t+Jx7V1UsJWq7Ky8zwMdxDl+CTU580u0dX/&#10;AJL5s8f8L+C9a8W3Xl6TanyVOJLmT5Yo/qe59hk1794J+HGleDoRMuLzUmGHu5Fxt9kH8I/U/pXW&#10;W9tBaW6QWkMcEMYwkcahVUegA6VJXs4fBwo+89Wfmub8S4rMU6cfcp9lu/V/psFFFFdx8uFFFFAB&#10;RRRQAUUUUAFFFFABRRRQAUUUUAFFFFABRRRQAUUUUAFFFFABRRRQAVma74e07xFYm21OEPj7ki8P&#10;GfVT/kVp0Umk1ZkThGpFxmrpng/if4far4d3zxqb2xHPnxLyg/2l7fXpXKV9R9a5LX/hxomt7pYY&#10;/wCz7o/8tbdQFJ906H8MH3rmnQ6xPlMZw+78+Gfyf6P/AD+88JorsdY+GGv6Zue1jTUIR/Fbn5sf&#10;7p5/LNcncW09pKYrqCSCQdUkQqR+BrmcXHc+ZrYatQdqsWiKiiipMAooooAKKK0NN0HVdXcLpun3&#10;FwD/ABKh2j6seB+dOzexUYSm+WKuzPqS3tpru4SC1ieaVzhUjUszH2Ar0TRvhDdzMsmu3iW6dTDB&#10;8zn23dB+tej6N4c0rQIdml2aREjDSHl2+rHn8OlbRoye+h7mFyPEVner7q/H7v8AM4Lwp8KiGjvP&#10;E2MDlbNDn/vsj+Q/PtXp8USQxLFCixxoAqoowFHoBTqK64wUVZH2OFwdHCQ5aS+fVhRRRVnYFFFF&#10;ABRRRQAUUUUAFFFFABRRRQAUUUUAFFFFABRRRQAUUUUAFFFFABRRRQA2SNJomjlRXRwVZWGQwPYi&#10;vH/G3wVE0kl/4QKxsfmawc4Un/YY9PoePcdK9iorGtRhWjaaPSy/M8Vl1T2mHlbuuj9V/TPjq9sb&#10;rTryS1v7eS3uIzh45VKsPwNQV9ba94X0bxLb+TrVhFc4GFkIw6fRhyK8n8QfAi6jZ5fDWoJPH1Fv&#10;d/K49g44P4gV4tbL6kNYao/Tcu4uwWJSjiP3cvPb7+nz+88horX1fwpruguw1bSrm3VeshTKH6OM&#10;qfzrIrz3Fxdmj66nVp1Y89OSa7p3CiiikaBRRRQAUU+C3muZhFbRPNI3RI1LE/gK7TQfhJ4p1va8&#10;toNNgP8Ay0vDsP8A3x978wKuFOdR2irnLicZhsJHmrzUV5s4iuq8I/DvW/F8iyWsP2axzhrycEJ/&#10;wEdWP049SK9g8M/BzQNE2T6mDq90vOZlxEp9k7/iTXoKIsaKkahVUYVVGAB6V6lHLm9av3HwuZ8Z&#10;QinTwMbv+Z7fJf529DnvCPgjSfB1j5Wnx+ZcuMTXcg+eT/Aew/XrXRUUV7EYxguWK0PzivXq4io6&#10;tWXNJ9WFFFFUYhRRRQAUUUUAFFFFABRRRQAUUUUAFFFFABRRRQBkal4T0DV2L6lo9ncOesjQjf8A&#10;99Dmucu/g74NuWzHYTWx7+TcP/Jia7qispUacviijuo5jjKCtSqyS8m7fcebSfAvws/3bnU4/wDd&#10;nT+qGnx/A7won3pdRk/3p1/oor0ais/qtD+VHZ/b2Z2t7eX3nG2Xwm8G2eD/AGT57D+KeZ3z+Gcf&#10;pXS6doul6Qm3S9OtbMd/IhVM/Ugc1dorWNKEPhSRwVsdisRpWqSl6tsKKKK0OQKKKKACiiigAooo&#10;oAKKKKACiiigAooooAKKKKACiiigAooooAKKKKACiiigAooooAKKKKACiiigAooooAKiubS3vIjF&#10;eW8U8Z6pKgYfkalooE0mrM5y6+H/AIYu879JiQnvCzR4/BSBWXJ8J/Dj52m8j/3Zh/UGu3oqHCL6&#10;HHPAYWesqa+44RfhF4eDZNxqDexlT/4irUHws8MwsDJBcTj0knIH/juK7Gij2cOxKy3BramvuMey&#10;8I6Bp7BrXSLVWHRmj3sPxbJrYAAAAGAOgFFFUklsdkKcKatBJegUUUUywooooAKKKKACiiigAooo&#10;oAKKKKACiiigAooooAKKKKACiiigAooooAKKKKACiiigAooooAKKKKACiiigA69aw9Q8E+GtVYvf&#10;aJZSO3V1iCMfxXBrcoqZRjJWkrmtKtVovmpScX5OxwV18GfB1w2YrS4tvaK5Yj/x7NUn+BXhZjlb&#10;rVE9lmT+qV6VRWLwtF/ZR6cc8zOCsq8vvv8AmedR/A/wmn3n1CT/AHpx/RRWtZ/CzwbZYKaLHKw7&#10;zyPJn8CcfpXX0U1h6K2iiKmcZjUVpV5fe/0K1jptjpkPladZ29pH/dgiVB+gqzRRWySWiPMlKUnz&#10;Sd2FFFFMkKKKKACiiigAooooAKKKKACiiigAooooAKKKKACiiigAopCQqksQABkk9q5PWfid4U0R&#10;2jn1RLiZesVoPNP0yPlB+pqJTjBXk7HRh8LXxMuSjByfkrnW0V47qXx9hViukaI7r2kupgv/AI6o&#10;P865y7+OPimdv9HisLVe2yFmP/jzH+VcksfQj1ufQ0eE81qq7go+rX6XPoWivmqT4weNH+7qkcf+&#10;7axf1U0+P4yeM0+9fwyf71sn9AKz/tKj2f8AXzOv/UvMbX5ofe//AJE+kqK8Bs/jv4hhwLyxsLlf&#10;UKyMfx3EfpXT6X8etKnwur6VdWhP8UDiVf12n+daxx1CXWxw1+Fs1oq/s+ZeTT/Df8D1eisLQ/Gv&#10;h7xFhdJ1SCWU/wDLFjsk/wC+WwT+FbtdcZRkrxdz56rRq0JclWLi+zVgoooqjIKKKKACiiigAooo&#10;oAKKKKACiiigAooooAKKKKACiiigAooooAKKKKACiiigAooooAKKKKACiiigAorO1fxBpOgw+brG&#10;oW9ouMgSOAzfRep/AVwmq/HPw7abl0y2u9QcdG2iJD+Lc/8AjtY1K1On8UrHo4XLMbjNaFJyXe2n&#10;3vQ9Morwi9+PesyZ+waTZW47eazykfkVrGl+M3jGTOy7t4v9y2Xj881yyzCgtrs96nwfmk17yjH1&#10;f+Vz6Qor5pX4v+NVbJ1ZGHobWL+i1dtvjb4tgbMpsbkeklvj/wBBIpLMaL7mkuDMyitHF/N/qkfR&#10;NFeK6f8AH6UMBquhoy93tpyCP+AsD/Ouz0j4u+EtWZUe9ewlbot4mwf99DKj8TW8MXQntI8nE8P5&#10;nhledJteWv5XO3opkM8VzCs1vKksTjKujBlYexFPrqPDaadmFFFFAgooooAKKKKACiiigAooooAK&#10;KKKACiiigAooooAKKKKACiiigAooooAKKKKACiiigAooooAKKKbLLHBE0kzrHGoyzucAD3NALXRD&#10;qK4vWPiz4S0hmj+3m+lXqlmnmf8Aj3C/rXGah8fm3FdK0Mbez3M/J/4Co/rXNPFUYbyPcw2QZniV&#10;eFJpeen52PZ6K+d7r43+K52JhFjbDsI4Cf8A0ImqL/GDxqxyuqonstrF/Va53mNFdz14cGZlJauK&#10;+b/RM+lqK+bovjL4yjxvvYJf9+2T+gFa9l8eddiwL7TLG4A7x74yf1I/SmswoPe6M6nB+ZwXu8sv&#10;R/5pHvVFeX6X8dtCucLqthd2LnqyYlQfiMH9K7rRfFGieIY92jalb3Rxkxq2HH1Q4YflXVTr0qnw&#10;yPCxWVY7Bq9ek0u+6+9aGtRRRWx5oUUUUAFFFFABRRRQAUUUUAFFFFABRRRQAUUVleIfEmmeF9La&#10;/wBYuBFGOEQcvI391R3P+TSlJRV2aU6c6s1Tpq7eyRqMyohd2CqoySTgAV5p4t+NGlaO72mgRrql&#10;0vBl3YhQ/Ucv+HHvXmPjb4k6r4vmaFWay0wH5LWNvv8Au5/iPt0H61xteNiMwb92l95+lZTwfCKV&#10;XH6v+VbfN9fl97N7xD421/xPIx1XUJGhJ4t4zsiX/gI6/U5NYNFFeVKUpO8nc++o0aVCCp0oqKXR&#10;aBRRRUmoUUUUAFFFFAACQQQcEdDXZ+Gvin4k8OMsbXJ1C0HWC7JbA/2W6j+XtXGUVcKk6bvF2ObE&#10;4Shi4ezrwUl5/wBaH034R+Juh+LNsCSfYdQP/LrOwyx/2G6N+h9q7GvjMEqwKkgg5BHavVPAfxhu&#10;dLMeneKXkurP7qXf3pYv97uw/Ue/SvYw+YJ+7V+8/Oc44QlTTrYDVfy9fk+vpv6nvFFRWt3BfWkd&#10;1ZzJPBKoaOSNsqw9Qalr1tz8+aadmFFFFAgooooAKKKKACiiigAooooAKKKKACiiigAooooAKKKK&#10;ACiiigAooooAKKK8r8ffGCDSml0zwuUub1crJdn5o4T6L/eb9B79Kyq1oUo802d+Ay/EZhV9lh43&#10;fXsvNs7jxL4w0bwnZ+dq90EdhmO3T5pJPov9Tge9eL+J/jRrmr74NFUaTanjch3TMP8Ae/h/Dn3r&#10;z28vbrUbyS6v7iS4nkOXklYszH6moa8KvjqlTSOiP1XK+FcHg0p1l7SfnsvRf5/gPnuJrqZprmV5&#10;pXOWeRizMfcmmUUVwH1iSSsgooooGFFFFABRRRQBp6L4j1jw9cCbRtQntWzkqjfI31U8H8RXrfhX&#10;45QXDR2viu2Fux4+2W4JT6snUfUZ+grxGiuiliKlF+6zyMwybBZgv38Ne60f3/53R9j2t3b31rHc&#10;2U8dxBIMpJEwZWHsRUtfKnhPxtq/g+9EumzlrdjmW1kJMcn4dj7jmvojwf430rxlYmWwcxXMYHn2&#10;sh+eP39x7j9Ole5h8ZCtpsz8rznh3E5Y/aL3qfft6rp67HR0UUV2nzIUUUUAFFFFABRRRQAUUUUA&#10;FFFFABRRRQAUUUUAFFFFABRRRQAUUUUAFFFFABUdxcw2lu9xdTRwwxjc8kjBVUepJ6Vh+LfGmleD&#10;tP8AP1KQtNID5NtH9+U/0HqT/wDWr538XeOtX8Y3he/lMVqpzFaRkiNPr/ePuf06Vx4jFwo6bs+k&#10;yfh7E5m+f4afd9fRdfyPTvFXxwtLR5LXwtbC8kHH2ufIjB/2V6t9Tj8a8j1zxRrXiOcy6zqE1zzk&#10;RlsIv0UcD8qyaK8Ktiatb4nofquX5LgsvX7mHvd3q/v6fKwUUUVznsBRRRQAUUUUAFOjkeKRZInZ&#10;HU5VlOCD9abRQG53/hn4weIdC2Q6g/8Aa1oONtw37wD2k6/nmvaPCnj3Q/F8IGnXHl3QGXtJsLIv&#10;0H8Q9x+OK+WKfDNLbzJNbyPFKh3I6MVZT6gjpXdRxtSlo9UfLZnwxgscnKmuSfdbfNbfdZn2TRXj&#10;XgL4yZ8rTPF8mDwseoY/ISD/ANm/P1r2RHWRFeNgysMqwOQR617tGtCtHmiflOY5Zictq+zrx9H0&#10;fp/VxaKKK2PNCiiigAooooAKKKKACiiqWsavZ6FpFxqWpS+Vb26bmPc+gHqSeAKTaSuyoQlOShFX&#10;b2KHi3xZYeENEe/1A7nPywQKfmmf0Ht6nt+lfM/ibxRqXizVmv8AVZdx6RxLwkS/3VH+Sak8XeKr&#10;3xdrsmoXrFUyVggBysKdgPf1Pc1h187i8U60rL4T9nyDIaeW0vaVFeq9328l+r6+gUUUVwn1AUUU&#10;UAFFFFABRRRQAUUUUAFFFFABRRRQB2nw/wDiLe+DrwW85a50mVv3sGeY89XT0Pt0P619IWN9banY&#10;Q3thMs9vOoeORDwwr47r0H4W+P38Maoum6nMf7IumwSx4t3P8Y9vX8+3Pp4PFum/Zz2/I+H4l4ej&#10;i4PF4ZfvFuv5l/n+Z9F0UAhlBU5B5BHeivePyYKKKKACiiigAooooAKKKKACiiigAooooAKKKKAC&#10;iiigAooooAKKK8l+MHxAbT4m8OaNNtuZV/0yVDzGhH3AfUjr6D68ZVqsaMHOR6GXZfWzHERw9Ld7&#10;vsu7Mv4ofFN7iSbQfDU+2BcpdXkZ5kPdEP8Ad9T37cdfIaKK+ZrVpVpc0j9wy7LqGXUFRor1fVvu&#10;wooorE9EKKKKACiiigAooooAKKKKACiiigAq3pWq3uialDf6XcPb3MJyrqf0I7g9xVSimm07omUY&#10;zi4yV0z6d+H/AI9tfGmmHeEg1KAD7Rbg9R/fX/ZP6Hj0J6+vkDR9YvdB1aDUdMmMNxC2VYdD6gju&#10;D3FfUfhDxTaeLvD0OpWmEc/JPDnJikHVfp3B7givoMHivbLll8S/E/H+JMh/s6p7egv3Uv8AyV9v&#10;Tt93ruUUUV6B8gFFFFABRRRQAUUUUAFFFFABRRRQAUUUUAFFFFABRRRQAUUUUAFcp498d2ngrSg5&#10;Cz6hOCLa2z1/2m9FH69PcaPivxNZ+E/D82pXx3FflhiBwZXPRR/U9hmvlzW9avvEOrz6lqcplnmO&#10;T6KOygdgPSvPxmK9iuWPxP8AA+u4cyF5jU9tW/hR/wDJn29O/wB3o3WNYv8AXtUl1DVbhp7iU8s3&#10;QDsAOwHpVKiivn223dn7DCEacVCCsl0CiiikUFFFFABRRRQAUUUUAFFFFABRRRQAV6R8NfifP4dm&#10;i0nW5Gl0lm2pI3LWue49V9R26j0Pm9FaUqsqUuaJxY7A0MdRdCurp/evNeZ9lRyJNEkkTq8bqGVl&#10;OQwPQg06vDfg/wDEFrK6j8N6zPm2lOLKVz/qnP8AyzJ9D29D9ePcq+moVo1ocyPxDNcsq5ZiXRqa&#10;ro+6/rcKKKK3PKCiiigAooooAK+fPjF4zOt69/Y1jLmw09iHKniWboT9F6D3zXrPxG8T/wDCLeDb&#10;q6ifbdzjyLbnkOw+9+AyfwFfLpJJJJyT1NeRmNey9kvmfofB2Vqc3jqi20j69X8tl8+wUUUV4p+n&#10;BRWr4e8OX/ifUJLLSxGZY4WmbzH2jauM8+vIrKp8rSuZqpCU3BPVWuu19vyCiiikaBRRRQAUUUUA&#10;FFT29jd3cM81razTxW675njjLLEvqxHQe5qCgSkm2k9gooooGFFFFABRRRQB738GPGZ1XSW0DUJd&#10;13Yrm3ZjzJD6fVen0I9K9Rr5D0DWbjw/r9nqlof3ltKH25xvHdT7EZH419aaffwapptvfWb74LiN&#10;ZI29QRmvoMBX9pT5Huj8f4sytYPFe3pr3Kn4Pr9+/wB5Yooor0T44KKKKACiiigAoorCPi2yBI8m&#10;f8h/jVRjKWwm0tzdorB/4S2y/wCeM/5L/jR/wltl/wA8Z/yX/Gq9lPsLmib1FMhlE9vHKoIWRQwB&#10;9xmn1mUFFFFABRRRQAUUUUAc5468VReEPC89+drXLfu7WM/xyHp+A6n6V8tXNxNd3UtxdSNLNK5e&#10;R2OSzE5JNdv8XPE//CQeMpLa3fdZ6bmCPB4Z8/O358fRRXCV85ja/tallsj9o4YytYHBqpNe/PV+&#10;S6L+uoUUUVwn1IUUUUAFFFFABRRRQAUUUUAFFFFABRRRQAUUUUAFdd8OPGD+EfFEckzn+z7rEV0v&#10;YDs+PVTz9MjvXI0VcJuElKO6OfFYaniqMqFVXjJWZ9lo6yIrowZWGQwOQR60tec/BnxP/bPhQ6Xc&#10;ybrrTCEGTy0R+4fw5X6AetejV9VSqKpBTXU/A8dg54LEzw894v710fzQUUUVocQUUUUAFFFFABRR&#10;RQAUUUUAFFFFABRRRQAUUUUAFIzBVLMQFAyST0pa88+Mfif+xPCP9nW0m271MmIYPKxD75/HIX8T&#10;6VnVqKnBzfQ7MDhJ43Eww9PeT+7u/ktTyb4leMW8W+J3a3kJ060JitVzww7v9WP6AVx9FFfKznKp&#10;Jyluz99wuGp4ShGhSVoxVgoooqDoCiiigAooooAKKKKACiiigAooooAKKKKACiiigABIORwRX0p8&#10;LPGX/CVeGRDeSbtSsQI58nmRf4X/ABxg+4PrXzXXR+A/EreFfF9pqDMRbM3lXIHeNuv5cN+FdeEr&#10;+xqXez3Pn+IMrWY4NxivfjrH17fP87H1TRSKyugdGDKwyCDkEUtfTH4cFFFFABRRTJ5kt7eSeZts&#10;cal3Y9gBkmgaTbsjwD43a9/aPi+PS4nzDpsWGAP/AC0fBb9No/A15rVrVb+TVNYvL+bO+6neZs9i&#10;xJ/rVWvk61R1Kjn3P6By7CLBYSnh19lfj1/EKKKKyO8634b6Hp+v+JLi11a38+FLGWVV3suGXGDl&#10;SPWr/hXRvDb/AA91PXvENnPcPZXiIgglKNICowh5wASeTjOOlUPhvrmn6B4kuLrVrjyIXsZYlbYz&#10;ZZsYGFB9KNO1vT4PhRq+jS3G2/ub2OWKHYx3KNuTuxgdD1NdlNwUE3a/vf8AAPnMZHFTrzjByUW6&#10;W19rvmtby3/E6GbTfA7eCrbxe+jXVsnnPa/2XHduyTy4JXMh+ZQACeMf44vi/RNHPhPRfE/h6zk0&#10;+C/Z4ZrR5jKEdSRkM3Jzhv06VDc65p8nwgtNESfOox6qbhodjcR7GG7djHUjjOadqmvadc/CbRNF&#10;huN2oWt3LJNDsYbVJfB3YwfvDoacpQlFrTZdt9P6sZUaOJpVYSTm/wB5JauTXJaVt+l7Wk9fM3/F&#10;Fv4A8JeL5dJl0C5vl3IZ2+2SILVWVSAgzlzg7juPU4+kT/DfT7P4g6naX1xKNC02zOou6nMjxYyE&#10;+udwyB0XsTWp8QLDwZe/ES5l1nWrjTbmFoheW5tXlFyPLQgoy/d+UhTnuM/XMT4j6fe/EDVbrU4J&#10;Roep2Z09lUfvI4sYDfXqcDpu74raapqbU7b6W+e/4bnnYaeMnhYTw7qNun7zlfV+7blvpe3Nbl8r&#10;6jNBsPB/jq7utG0zQZtFvjC8lncrePMHK9nVuB+HvyOKpeHtN8MW/wANpvEPiGwlvLiLU2toYo5n&#10;Tz/3SsEYg4VRlmyBnjGe1W9D1Dwl4EubrWNK12bW78wtFZ262TwrGW/idm649vf8Of8A7Xsf+FT/&#10;ANjed/p/9t/avJ2N/qvI27t2Mfe4xnNZXileVr2fa3ltod8adepJxpOoqblDdyUuvPrL3ktvnex2&#10;ngnV9Al8N+LZLXwytvDHaeZND9ukfzoznEeTyuOeRzzWDomkeHr+y1rxbqOmyW+jWJSKDS4blmMk&#10;rADBkPzYyc/j7YNTwFrWlWFrrul65dPZQarZ+St0sRkETDOMqvJ6/pVzRNW8OWWm654S1HU5ZdIv&#10;WSW31WK1ZSkigHJjOW25AHrwemeKjNSjHmt17b62+X4GdTD1KFav7JT1cNU5u8PdUrPVc2/962w+&#10;PSvDfi3wjrF9oWkS6LqGkRido/tTTxzR855bkHAP6de3F6RpV1rmr2+m6eivc3D7EDMFHqSSfYE1&#10;2K6t4d8JeE9W0/QNVk1q/wBYjEEk32VoI4IxnPDckkMf/rY54OOR4pFkiZkdCGVlOCpHQg1z1eW8&#10;b79bW/TTY9XAKty1eVtRv7nPzN7K9+b3rc199flY72fR/CvgaYx6+0niDWY8E2MOYraI8H5nIy34&#10;cHuK4nUbsX+pXF2tvDaiaQuILdNscYPZR2ArqbPx+93bR2PjPT4tfs0G1ZJTsuYhx92Ucnp0PX1r&#10;ltRNkdSuDpYmFmZD5AuMeYF7bscZoqyi17m3br/XzKwFOvCb+spuf817xfotLenLfzZXooornPXC&#10;ve/gbr323wzc6PM+ZdPk3Rgn/lm+T+jbvzFeCV3Hwg1X+zPiLaRs22O9R7ZufUZX/wAeUD8a68HU&#10;9nWT76Hz/EeDWLy2pHrH3l8v+BdH0pRRRX0x+HBRRRQAUUUUAFeaN94/WvS680b7x+tdeG6mVToJ&#10;RRRXWZHomn/8gy1/64p/6CKsVX0//kGWv/XFP/QRVivKe50rYKKKKQwooooAKwfG2u/8I54N1HUl&#10;bbLHEUh/66N8q/qc/hW9XkHx81XZp+laSjcyyNcSAeijav8A6E35VhiKns6UpHrZNhFjcwpUXs3d&#10;+i1f5HiRJJJJyT1NFFFfKn72FFFFABRWrb2ujP4Xurm41GSPV0mVYLMRErJHxli2MA8nv296yqbV&#10;jOFRTbST0dtVb7u68wooopGgUVqapa6PBpOmS6XqMl1ezRsb6FoiiwNxtAJHPU9CenvUegWsN94l&#10;0y0ul3wz3cUUi5I3KzgEZHsarlfNymPto+zdSzsr7qz08n6adzPoroPHel2mjeONT0/TYvJtYJAs&#10;ce4ttG0HqST3rn6JRcZOL6BQrRr0o1Y7SSf3q4UUUVJsFFFFABRRRQAUUUUAdd8MNe/sDx9YyyPt&#10;guj9lm54w/AP4NtP4V9PV8ZgkEEHBHQivrjwzqg1rwtpuo5y1xbI7/7+PmH55r2stqXUoP1PzLjb&#10;BqNSlio9fdfy1X6/calFFFeufnYVjX3iOCxvJLZ4JGZMZIIwcjP9a2a4XxB/yHrn6r/6CK2oxUpW&#10;ZE20tDa/4S62/wCfaX8xR/wl1t/z7S/mK5Oiun2EDPnkdZ/wl1t/z7S/mKP+Eutv+faX8xXJ0Uew&#10;gHPI6z/hLrb/AJ9pfzFH/CXW3/PtL+Yrk6KPYQDnkdZ/wl1t/wA+0v5ij/hLrb/n2l/MVydFHsIB&#10;zyOvg8U289xHEtvKDI4UEkcZOK3a870//kJ2v/XZP/QhXolc9aCg1Y0g29wooorAsK+Y/ilr39ve&#10;Pr1o33W9mfssODxhM7j+LFv0r6J8SaoNF8MajqJODbWzuvu2PlH4nAr5GJLMSxJJOST3ryMyqWSg&#10;vU/Q+CcGpVKmKl091fPV/p94UUUV4p+nBRRRQAUUUUAFFFFABRRRQAUUUUAFFFFABRRRQAUUUUAF&#10;FFFAH0r8JNe/tvwFbRyvuuLA/ZZMnnC/cP8A3yQPwNdvXgvwI1X7N4ovtNdsJeW+9Rnq6H/Bm/Kv&#10;eq+mwdT2lFN+h+HcRYNYTMqkI7P3l8/+DcKKKK6z58K5n4jXv9n/AA51qYHaWtzED/vkJ/7NXTV5&#10;98a5jF8OZEBwJbqJD79W/wDZaxry5aUn5HpZTSVXMKMH1kvzPnSiiivlD9/CiiigAorY0C38Pytc&#10;S+Jb67gjiUeVBZxBpJyc5wx+Vccdeua3tc8JaLJ4IXxR4Tu7yS1juPs9zb34TzI24xyoA7jj0Yel&#10;axpSlHmRw1cdSpVVSmmrtK9na72V/wClfTc4mivUz4O8PnVW8K/YWF+NJ+1jVPPfJm27sbM7dnbp&#10;n371y2m6NYaZ4Qn1/wAQwCd7sNBpVoZGTzHH3pjtIO1f1PHpVSoSi9f6sc9PNqFWN4p30stLvmvZ&#10;rXbRvW1km3YyPEWvXXibX7nV79IY7i4271hUhBtUKMAknoo71mUVdsNF1TVVZtL028vQhwxtoGk2&#10;/XaDWXvTlfds9CKpYemoq0YxSS7JdClRUlzbT2dw9veQSQTIcPHKhVl+oPIpIYZbiZIbeN5ZXO1E&#10;RSzMfQAdamz2NeZW5r6DKKvX+iarpUavqmmXlkjnCtcW7xhj7bgKguLC8tIIJrq0ngiuV3QSSRlV&#10;lHqpPUcjpTcWt0RGrTkk4yTuQUVafS9QjNqJLG5Q3gBtt0LDz89NnHzZyOnrUk2iarb2kl1Ppl5F&#10;bxOY5Jnt3CI4O0qWIwDnjHrxRyvsHtaenvLXzKNFaUHhvXLq0F1baNqE1uRuE0dq7IR67gMVm0NN&#10;bjjUhNtRadgooopFhVvSbw6drVleqSDbXEcoI/2WB/pVSimnZ3JlFTi4vZn2YDkZHIorP0CY3Hhv&#10;TJmOTJaROT65QGtCvr07q5/OdSLhNxfQKbJIkSF5XVFHVmOAKdWX4k/5AM/1X/0IVcVdpGbdkXP7&#10;Qsv+fuD/AL+r/jR/aFl/z9wf9/V/xrzuiur6uu5l7Rnon9oWX/P3B/39X/GvPG+8frSUVrTpqBMp&#10;cwUUUVqSd5YX9omnWytdQqwiUEGQccCrH9oWX/P3B/39X/GvO6K5nh03uae0PRP7Qsv+fuD/AL+r&#10;/jUsU0U6loJEkUHBKMD/ACrzauu8Jf8AIMm/67H/ANBFZVKKhG9yozu7G9RRRXOaBXzn8ab37V8R&#10;pYc5FpbxRY9Mjf8A+z19GV8sfEWYz/EbW3Y5IumT/vnC/wBK83MpWpJeZ9vwXSUsfOb6Rf4tHNUU&#10;UV4B+tBRRRQB3mk/8kL1/wD7CUP/ALJW34h8Vah4Y8FeETovk291cacN12YleQKuPkG4EAEnJ/Cu&#10;GtPE/wBl8C3/AIc+ybvtlyk/2jzMbNuONuOenXNHiDxP/buj6JY/ZPI/sm2MG/zd3m9OcYGOnTmu&#10;z2yjD3XrZL8T5p5bOrib1YXh7SUne1rOCS09eh6BqOk2PiX4heDLu9tY0OsWCXN5HGoCSOqluR74&#10;wfbFc34h+JGvy32raYGgTS3MtqlibZAsScoMYGQwHOc9fyrOvPHNzLc+Hbmwtxa3GhWyQI5k3iXb&#10;3IwMA9CMng9at6l408P6hJd3f/CF2yaldo4e4a8dow7DBcRYAB5z1689auVWLT5ZWd/PXT/Mxo4C&#10;rTlD21Hnio2SvH3XzNp6v+W2qu1axr6tYxanovw0sLjPlXRaF8HB2tLGD+hrTvvG+pWHxTi8O2sV&#10;omiQ3sVolj9nXYo3KN4OMhgeQc8cVwWpeLZb3SvD1rbW5tZtDVvLnEm4uxYMGxjjBX3rel+JWmza&#10;umtyeEbRtbBQvdtcuUJGPmEeMBsDg5OODzTVaN9JW2/BbGc8uruKVSlzq1SyutHKbalq+3VXa7HV&#10;waZYT/Fbxjq+otEn9kwiaJ54jKkTlB+8KDltoU8f1xVDUvE+iah4W1az1/xhD4gmkt2axU6Q8DxT&#10;AErhguACcDn/ABrlE+Id1B46v/ENvYxeVqC+XcWMz70eMgAqTgenXH4VDf8AiXw5Jp91DpPg63sr&#10;i4Tb58t48/lZPJRSAAfQ9qbrws+VrrvfW/pp95nDKq/tIOtGTtGnblcPd5Urq8veWuvuPU6KbxPe&#10;eGPhT4TfSY4Y724+2Kt48au8KLPkqu4EDdkZPtUPjrU5vsnhDxXbhLfV7q2Z5p40A3vGVAYjGM8n&#10;t7dq5LU/EH9o+FtD0b7N5f8AZP2j995mfN81w33cfLjGOpz7VpHxpDLH4XiutJE0WgbtyNPxc5YM&#10;M/L8uCvvms3WUk430tG3qrX/AFO2GXSpzjWVO8ueq5baxlz8qeuz93Tp1tqdd4q8V61pXw6i0vxB&#10;fNd6zrSCWSN41X7Jb9gQAPmb36c+nN7QH8Z2DaOl3e6DoOnt5ajS5mjie4TIBO0gsXYe4OT0Fcb4&#10;k8aaB4klvLy48KSJqVyhC3R1R28tsYU7NoBA44qzcfEjTr68tdU1Lwpb3OtW0aot2124jJXoxixg&#10;kfX+QrX20ee7nta2/wCOn/APP/s6v9WVOOGScnJy0ho2lblXNZJbX+LS9rtmJ8QbG2034gava2MS&#10;wwJPlY16LlQxA9BkniucrV8T63/wknia91f7P9m+1OG8rfv24UDrgZ6elZVcFRpzbjtc+swcKkMN&#10;TjV+JRV/W2oUUUVB1BX0X8FL37V8O0hJz9kupIsegOH/APZ6+dK9w+AMxbSNZhzwk8bAfVSP/Za7&#10;8vlaul3Pk+LqSnlcpfytP8bfqeuUUUV9EfjQVwviD/kPXP1X/wBBFd1XMatoF7eapNcQ+XscjGWw&#10;egFb0JKMtSJptHNUVs/8ItqP/TL/AL7o/wCEW1H/AKZf9911+0h3MeVmNRWz/wAItqP/AEy/77o/&#10;4RbUf+mX/fdHtIdw5WY1FbP/AAi2o/8ATL/vuj/hFtR/6Zf990e0h3DlZjUVs/8ACLaj/wBMv++6&#10;P+EW1H/pl/33R7SHcOVmdp//ACE7X/rsn/oQr0SuRtPDd/DewSv5W1JFY4fsDXXVy15KTVjWCa3C&#10;iiiuc0PP/jTe/ZPhzLEDg3dzFD9cEv8A+yV8517j8fZiui6RBnh7h3I+igf+zV4dXzuYSvXt2P2T&#10;hCkoZWpfzNv9P0CiiiuA+tCiiigAooooAKKKKAPUbfX7rw58FdGvNNjhF497NFHcSRh2gBLElQeA&#10;TgDPpTdfVfGHh/wVqmqKq3+oXjWV1cRIqmVfMChjgdQB9OTXHXfif7V4FsPDn2TZ9juXn+0ebnfu&#10;zxtxx165p1z4rkl8JaNo0FuYJdKnknS6WXJYs24YXHGPqa7XWi1yt6WX36HzEcsqxmqsI2n7Sbvp&#10;flalb5Xa0762Ow8VePtX8K+MZtG0FLez0nTmWJLIQKVlAUE7iRk5yeQR+fNYPxU0ez0bxzNHp0Sw&#10;QXEMdx5KDCxlhyAPTIz+NWrj4haPqV9Fqmt+Dra81ZFXfcrdvGkrL0ZowCD+J9ulcnrut3niLWrj&#10;VNSdWuLhsttGFUAYAA9AABSrVIyi1zXu9PJf12Ky3BVaNWnJ0uTli1J3T55aa6N32bvKz19TPooo&#10;rjPpQooooAKKKKACiiigDpPh3e/YPiJos2du66WIn2f5P/Zq+qK+PNMmNvq1nMpwY50cH0wwNfYd&#10;e3lkvckj8u44pJYijU7pr7n/AMEKKKK9Y/PwrzX46hj4CttvQahHu+myT/61elVwHxpgM3w3mcDI&#10;huInPsM7f/Zq58Ur0Zeh7GRyUczoN/zI+cqKKK+WP3kKKKKAL+i6Lf8AiDVodO0qAzXEp4HZR3Yn&#10;sB611njPVLHR/D1t4J0KYXEVrL52oXadJ58cgew/oPSsbwn41v8Awd9t/s+1srj7aqpJ9qjZsKM8&#10;Daw4O7n6Cn6l4zXUtNmtB4Z8PWnmjHn2tkUkTnOVbccV0xlCNN2er/qx4teniauMi5wvTjZrVb/z&#10;P06L59rdL4V8R6lr/nf2mlnbWVjYeTqGsCFvtIth/wAsg27G5sbQcZ6nqKvXk+i6zH4avtW0f7VH&#10;rd09naQLcPEun20cixqqhDgt824k9fpivPH8Q3jeF4tBiWKCzWYzymJSHuHPQuc846ADA+p5q/o/&#10;ji/0fTbay+xafex2cxntGvIS7W7nklCGHfnnPNaRrq3LL+v6X4nFWyupzurRVnd2Sdvds1e62blZ&#10;26RVurvmeINMXRvEmo6bG5kS0uZIlYkElQxAJx3x1rt/GOral4f8J+ErDQ55tOs59Mju5HtZDGZp&#10;mALZK8nGc/8AAvavPLq5mvbya6unMk88jSSOf4mJyT+ZrpNM+IGo2GiQ6TeWGmavZ27EwJqVt5vk&#10;+ynI4rKnOK5le1zvxWFrTVGTSm4bp6X0tddLp9zZ8eTyar8PvCWsaqc6rOk0buRhpY1bCse54wc/&#10;7R9al+Ey2dtZ+JtWuvOSWxsQUltgpmiU7t7IG43YUcmuO8ReJtS8UXyXOpumIkEcMMKbI4V9FXt/&#10;n0pPDviTUfC+qfbtJlVZCpR0kXckinqrD0q/bR9sp9P+Ba/6nPLLqzyyWFVlJtu19EnLm5b22t7u&#10;3ysdtceOPDf/AAimr6ULrxLqjX0WIhqpikWKQcqwIbI5xn6VT8fsH8B+BmXkfYZFzjuPLBrI1Lx1&#10;c3+mXNlBouiaal0As0ljZeW7gHOMknuO1LpPj/UdL0KHSJbDTNStLeQyW66hbeaYSefl5Hck8561&#10;Uq0ZJxk+nbzuYU8vq0ZQrU4aqTbTktbwcb7WT29UjrteBWf4XAjB8q34P+9FVLxRrF/rHxgGi393&#10;KdKOpw2zWauViZPMXOVHBJJJJPf8K5vV/H2r65qWk32oLbPPpTh4mWMgSEMG+YZ9VHTHFZGq6zda&#10;vr1xq8+2K6nl84mHKhG/2eSR+dFSvF35e6/BDwmV1Y8rrJXUZrvZyndNfLqdp4u8YeJrH4m3UVhe&#10;XFuLO5ENrZRuREUHCjYODuGD+P0qh8WrW1tPiTqC2YVRII5JFXGFdkBPT16/jTh8VNXaWK5udL0W&#10;61GFAqahNZZnGOh3Zxn8K5C+vrrU7+a9v5mnuZ3LySOeWJ/z0qatWMotJ3u7+htl+Bq0qtOcoKHJ&#10;Dldnfmemu2ys99dSCiiiuQ+gCiiigD608IAjwRoYf739nW+fr5a1sVS0WBrXQNPt3GGito0I9CFA&#10;q7X18FaKR/OuIkpVpyXVv8wrL8Sf8gGf6r/6EK1Ky/EYzoM+PVf/AEIVrD40c8tjh6KXa390/lRt&#10;b+6fyr0zmEopdrf3T+VJQAUUUUAFFLtPofyo2t/dP5UAJXXeEv8AkGTf9dj/AOgiuS2t/dP5V13h&#10;IEaZLkY/fH+QrCv8BcNzdooorgNwr5P8bBh4913f1/tCf8t5xX1hXy18SIDbfEjWkYYJuN/4MA39&#10;a8rMl+7i/M+94IkvrdWP939UcxRRRXhn6oFFFFABRXstn4c0fWPhppulxabax6zfabLdW10kKrJJ&#10;JE4ypfGTkNj6ZrznwRoA8SeLbSyl4tVPnXTHosSctn0z0z710Sw8ouKWtzyMPm1GrTrVJJx9m3f0&#10;V9V6tNeqMCivUPH+k6drN/4TXw5p9rYLrCkJ5EATIZ1CswAGcA5/OqviTW9G8G6s+gaD4b0m9Fjh&#10;J7vU7cTyTSYBPcbcHI/wpyocrfM9F+pFHNXXhD2dNuck3a6VlF2d367HnNFd74n0zStb8C23i/Qt&#10;PTTpFufsl/aQH92rYyHUdv4eB/eHoSeCAJOByayqQcHY78Jio4mm5JWabTT6Nbr+ugUV12nfDy/a&#10;xGo+I7mHw/p2OJr0fvJPZIvvMfbj2zWx4Wje1+Fsupab4bsda1A6yYCLiw+0ssXkhuAOQN2Pbn3q&#10;40JN+9oc1bM6MIt0nzWaW9ld+e3TXt1POaK6bUZ7vxN4k03SrrRrDRLh51t9lpZfZzmRlALr3x2r&#10;qdW17QPDPjEeHYvC+kz6VaSLb3FxdQb7iTgb38w9MZ9O3bPAqSd23ZbCqY+ceWEafNNpysmtEvPr&#10;e+h5hRXrcugy+DrnxwPDiSC8tEtDYyIvmSxwyNmTb1PHTPXAz71X1zw7DrHiax1PXgLW1tdGtrzX&#10;JAuxmlO75MD+N8AYq3hpJef/AAWt/l9xywzulKV7e5bR31fuxkvdt15klr8WljyyitbxLr8viPW5&#10;L2SNYIVURW1ugwsES8Kg+g/UmsmuaVk7I9ulKcoKU1Z9Vvb5hRRRSNAr2j9n4N5Ovk/d3W+Pr+8/&#10;+tXi9e5fAKBl0PV7gj5ZLlEB9Sq5/wDZhXbgV/tC+f5HzHFUksoqLvy/+lI9aooor6Q/FQoorkNa&#10;1a+ttYniguGSNSMKMcfKKuEHN2RMpWOvorgv7c1L/n7f8hR/bmpf8/b/AJCtvq8u5PtEd7RXBf25&#10;qX/P2/5Cj+3NS/5+3/IUfV5dw9ojvaK4L+3NS/5+3/IUf25qX/P2/wCQo+ry7h7RHe0VwX9ual/z&#10;9v8AkKP7c1L/AJ+3/IUfV5dw9ojvaK4my1nUJL+3R7pyrSqCMDkZrtqynTcNyoyuFFFFZlHjn7QI&#10;bydBI+7uuM/XEeP614tXunx8gLaBpNxj5Y7pkJ92XP8A7LXhdfN45f7Q/l+R+1cKSTymmu3N/wCl&#10;MKKKK4j6cKK0/D/h6+8S6p9h04Rh1jaWSSZ9qRIvVmPYcj860NS8FXmnS6eItQ03UIb+f7PFcWVz&#10;5kavkDDHAI6jtVqnNx5ktDlni6EKvspSSl2/r0ZzlT2tjd3zuljazXLRoZHWGMuVQdWOOgHrWlqH&#10;he903xh/wjc8kDXnnxwb0YmPc+3HJAOPmHau0+H+gXmjfEDXtEnMc13FpU8X7kkqzHZjBIHqO1XT&#10;oylPlfexzYrMaVHDurBpvl5l5rTX01PMqK6+6+Gur2+mXl3b3umX72K7ru1s7rzJoB33LjHGD0J6&#10;Gqej+CrzVtKXUptR0vS7ORykUuoXQi80jqFABPFL2NS9rGqzHCODmqisnb577b7a+hzlFdBqPgvV&#10;dL8U2WhXfkCe+eNbedXLRSCRtoYMBnGevGeOla6/CjWzdtZSX+kRah8xjsZLvE0yjPzKuOhxkZxx&#10;1xQqNRuyQp5lg4RUpVFZq69O/p37HEUV0Oh+CNZ8QTalb2Mca3OmkLNBKxVixYrgcYyCDnJAqzqf&#10;w91PT9En1W2vdN1S2tm23J06580wf7wwP0z69OaSpVGua2hUswwsansnUXNoreu33307nK1La2tx&#10;fXSW1lBLcTyHCRRIXZj7Acmuj0vwFe6jptte3GqaRpkd3n7Mt/eCN5hnGVUA8Z45xWp4O0K+8N/G&#10;TTNM1SMRzxTHlTlXBjYhlPcGqjRk2rrRtfiY1syoQp1PZyTlCMnb/Dv+Oj7HCyRvDK0cqMkiEqys&#10;MFSOoIpten6L4M07X7rxdeahd6f5kbXP2dZbl0a1cOcSyAcBPc5+lcpZ+B9R1LxBPpel3Vjerbxi&#10;Sa+gnzbRqRnJcgfTp2PoacqE1ZrqTSzXDTc4ydnBJu+2qXX52/I5uiup1PwBqVhosurWl9pur2UD&#10;BZ5NNufN8n/eBA9q5aspQlB2kjuoYiliIuVKV7afPzCiiipNxUBLqE+9nj619l18f6RA11rljboM&#10;tLcxoB6ksBX2BXs5YtJP0/U/NOOZLmoR/wAX/toUUUV7B+chXO+P7A6l8P8AWbdV3N9laRR6lPnH&#10;6rXRUjoskbI4DKwIYHuKmUeaLj3NsPVdCtCqt4tP7nc+NKKv67pj6L4gv9NkBBtZ3jGe4B4P4jBq&#10;hXyLTTsz+iITjUgpx2eoUUUUiwooqexnjtdQt7i4t1uYopVd4HOBKoIJUn0I4oFJtK6VxW0+9TT0&#10;v3tJ1s3fy0uTEwjZuflDYwTwePY0lnY3eo3At9PtZrqYjIjgjLsfwHNeg+IfEN54l+Dq3l8sMfl6&#10;+IYYYIwkcMYtiQqj05PX1qLSrqfwz8F7jVdLcw3+qamLRrmP5ZI4whbAbr1U+n3vaun2MebR6Wue&#10;KsxrexvKCU3PkSvp83bovI4a/wBL1DSpVj1OxubKRhlVuIWjJHsCBU1loGs6jbm40/Sb67hBwZYL&#10;Z3UfiBiu80+5ufFnwd1OLWLmS6uNP1CD7NcTne6CR1QjJ5I+Zuv9BTPiP4m1XQfGo0fQr2bTrLSI&#10;oY4IbdyqE7FfLKOG+9jByOPc1TowjHnb00/G/wDkZwzLEVarw0Ir2icr6u1o8rvtfXnXpqebujRu&#10;yOpVlOGUjBB9KktbS4vrhbeyt5biZ/uxxIXZvoBzXb/F6GH/AIS60vYY1jbUdOhupQoxlyWBP5KK&#10;n8JyPofwo8Q6/pzeVqUlxHZpcD70SHaTtPYnd+g9Kj2Nqjg3orm/9pOWCp4iMfenypJvq3bV9kcR&#10;f6RqWlMg1TT7qyL/AHRcwNHu+m4DNPsdC1fVIWl0zS728jU4Z7e3eQA+hIBruvD+oXfin4X+KrLW&#10;7mW8OmpHd2007b3jbLEgMcnB24/4Eaf8SNX1Hwtqek6FoF9PYWdjYxOq2zmPzHJOXbH3icd/f1NX&#10;7GCj7S+n4/1oYRzLESr/AFRRXtE31fLZJO/fXmSt6nm0kMsMzQyxvHKrbWRlIYH0I9avXXh7WrK0&#10;+1XukX9vb8fvpbZ0T8yMV7Pbada6v428O+JbyCNrmbQTfSx7RteZAoDH3/efhtX0rkfh14t1nWfi&#10;CljrN9NfWmqrLHcW87lo8bGbhTwOmMDtxVfV4xkoye7svw/zMI5zWq0p1aUF+7jzSTfm7padOV6v&#10;yPNaKtapaLYaveWaMWW3neIMepCsRn9Kq1xNWdj6SMlKKkuoUUUUFBV/QbE6p4i06xVd32i5jjI9&#10;iwBqhXf/AAY0k6j8QIrllzFYQvOTjjcRtUfm2fwrWjDnqKPc4cwxCwuEqVn9lN/Pp+J9G0UUV9Yf&#10;z4FFFFABRRRQAV5o33j9a9LrzRvvH6114bqZVOglFFFdZkeiaf8A8gy1/wCuKf8AoIqxVfT/APkG&#10;Wv8A1xT/ANBFWK8p7nStgooopDCiiigAr53+N1gbX4gfaNuFvLWOTPqRlD+iivoivJ/jzpJn0PTd&#10;VjXJtZmhcgfwuMgn8Vx/wKuLHQ5qD8tT6jhXEKhmkE9pJx/VfikeF0UUV82ftIUUUUAem6prMnh7&#10;Q/hzqsOSbWKZ2A/iXcoZfxUkfjWp4vs7HwXoWu6npkyPL4pkVLMoQdluyh5CPYliOOxSvJZ767ub&#10;eCC5uppobcFYY5JCyxA9QoPA/Ci4v7y8hghu7ueeK3XZCkshZYl9FB6DjoK6/rGj07W8tLM+eWTv&#10;mg3LROXMv5k5ucV8n+Fz0vV9TTRo/hrqM3EVvbq8hwThNybjgd8ZrJ8f+DNWPjC8v9I0+41DT9Sk&#10;N1b3FpG0ytv+Y8rnHJP9K4q4v7u7hgiurqaeO3XZCkkhYRL6KD0HsKs2XiHWtNt/I07V7+0h/wCe&#10;cFy6L+QOKUq0Z3Ulpp+VjSjltfDONSjJcy5k73s05OS9Grnba3A/hD4Rw+H9QITVdVvftktsTloY&#10;gABnHTJVfzPoa5bwd4m/4RPxCmpmxivQEKeXIcFc4+ZTg4bjrjoTWNcXE13cPPdTSTzOctJIxZmP&#10;uT1qOs5VXzqUdLbHXRwEVQnSrvm523Lote3VJKy3uehano1n4/vHv/DviGS4v3yTpmrybZh1O2N/&#10;usPQcYHU1i6RbeN7PQ4bjw+NXTT7qRnQ6ezlWcHaSQnI6Y564rl6vWGu6tpUbR6Zql7ZoxyVt7h4&#10;wT9ART9pFy5mrPyI+p1adL2UJKUVayktlrpdW8rad73vdepeIb+Sx0rwNd+MCF1631BZ5y4AkW3W&#10;TPzgewX34PfNY3jDwPrerfFC5W0sbiW01CdZY7yOMtEEYDLFugxz1Pb3Fee3N1cXtw095PJcTN96&#10;SVyzH6k81ci8Ra3BZCzh1jUI7ULtECXThAPTbnGK0lXhPSS009dFbX1OKjldfDWnQmua0k9Hyrml&#10;ze6r6KL2XXyOy8ZalqGufGK4i8J3UyXLslnFLayshbCjdll/hBByemFzXQ6HqllP45tPDVrcm+hs&#10;VlnkuZTvOoXwQ/OSfvBcEL/ujrwa8itL670+YzWF1NaylSpeGQo2D1GR2qOGaW3mSa3keKWNgyOj&#10;FWUjoQR0NCxDUua27uXUyaM6KoKVlGHKnbW9rXfp0Xm32t3vi6a61D4a6Nf+Id51k300SyTJskeE&#10;DJz0yAcfSvP6tX+qX+qSrLqd9c3kijCvcTNIQPTJJqrWFWfPK56WBwzw1Lkdt27LZXd7LyQUUUVm&#10;doV9H/BmxNn8OLeRl2m7nkn+vOwfolfOUcbyyrHEpZ3IVVA5JPQV9d6Fpq6N4fsNOTGLW3SIkdyF&#10;AJ/E5NeplsL1HLsj4TjXEKGEp0OspX+SX+bRfooor3T8pCuF8Qf8h65+q/8AoIruq4XxB/yHrn6r&#10;/wCgiujD/EZ1NjNoooruMQooooAKKKKACiiigCxp/wDyE7X/AK7J/wChCvRK870//kJ2v/XZP/Qh&#10;XolceI3RrT2CiiiuU1OE+Mlgb34b3UiruNrNHOPz2k/kxr5ur6+1vTl1jQb7Tnxi6t3iyexKkA/g&#10;a+Q5YnhmeKVSkiMVZT1BHBFeFmULVFLuj9V4JxCnhKlDrGV/k1/mmNoooryz7w6fwJPrtlq9zd+H&#10;tOGpeXbMt3ald4lgYgMu3qecdM/lXRa/o2laXYaB4pg0q50GeXUFWbTbhyQFU7i67huA49O449fP&#10;bO+u9PuBcWF1NazAYEkEhRh+I5p9/qd/qkqy6nfXN5Iowr3EzSED0ySa6I1VGHK1c8ivgalXFKrG&#10;Siutr3as1Z62e907XWx6j4i8L61efHKO+ttPmksmura5F0F/deWoTcd/QY2njr+Yq/pkck3x08WR&#10;QsEkfT5VRi2MErFg57V5KPEOtCzjtBq9+LaPGyEXL7Fx0wucDGKiOrai11cXLX90Z7pDHPKZm3So&#10;RgqxzlgcDg1r9YgpXS63PO/sfESp+znNaU+RWT7rV6+Wx6N8NtB1Twxrmsal4gsZ7Cys9PlSd50K&#10;q5JGFU9G+72z29RVPQ/CumQeBbDXbjw/qPiS61CWRPs9rKyJb7XK/MUBbJxnpj6d+Iutd1e+tFtb&#10;3VL24t1xthmuHdBjphScUWOuatpcLxaZqd5ZxuculvcPGGPTJAIzUqtTSUbaK/4/gdFTL8XOUqvt&#10;EpScb2uk1FPS6fMrt30fRI9T8Vw/Z/HPw8hFmbHyxap9laXzDDiZRs3d8dM+1Z8/g/xIfjaLk2dw&#10;0D6p9rW8ALRiESbuX6AhRt2n6VxOia5MPFeiXms388tvY3kLl5naTyoxIGbA5OOpwKm17xRqE+ua&#10;wNL1e9XTLq9nljijndI3R5GbOzI6g9CO9W61OS5n3X5HLTy7FUWqNNr4JJtptayb013XZt3PRtJ/&#10;4qHX/iOmh7Xa6h8uAq4Akb5l4PTkg8+9Yng/SNR8PeDfGV3rtpNYW8tg1qi3KFDJKQwXAPXBI/Os&#10;Hwbr1ho/h3xPb3lyYLi+shHagIxLuN3cDjqOTiuevtb1XVIkj1PU7y8jjOUW4uGkC/QEnFDrRSjP&#10;rr+LYU8trupVw6dqd6erTu1GMdnt0t5HoVp4P0rTfDWi3X/CMal4ou9ViErNBO0UUBOPkygOCM/x&#10;eh6dBuawMftB+Hxt2YtY/l3Zx8knGe9eR2mv6xYWhtbHVb62tznMMNy6Ic9flBxUf9r6l9thvP7Q&#10;uvtUChIp/PbfGoGAFbOQAD0FJYiCSSXVfgaSyjE1Kk5VKl7xmlv9rbS9lbyWp6J4Wie61j4hWlsp&#10;luJrO6EUS8s53ngDv1H5iofCOl383gPxdoEFvLba3IsEwtpEMcssQbJAB5PGeP8AaHrXn9vqV9aX&#10;xvLW8uILokkzxysrknqdwOeacdW1FtSOom/ujfE5NyZm8w8Y+9nPTioVaKtdd/uZ0VMsrSc1GSs+&#10;RrT7ULWv5O3qd/4O0u/8PeDfF99rtrNYW1xpzWsS3KGMyysCFwp5OCevv9a81q7f6zqmqhRqmpXd&#10;6E+79pnaTb9NxOKpVlUmpJRjsjvwmGqUp1KtVpym1tsrKyCiiisjvOp+GlidQ+I+jxhciOfzz7bA&#10;X/mBX1HXhnwF0kza5qWrOvy28IgQkcbnOTj3AX/x6vc6+gy+HLRv3Z+QcY4hVcx9mvsRS+b1/VBR&#10;RRXonxoUUUUAeDfHPQDZ+IrXWoUxFfR+XKQP+WicDP1XH/fJryyvqzxv4bTxV4RvNNwvnlfMt2P8&#10;Mq8r+fT6E18qyxPBM8UyMkkbFXVhgqRwQa+dx9Hkq8y2Z+x8J5gsVgVRk/ep6fLp/l8htFFFcB9c&#10;FS2lv9rvYLbzYofOkWPzZn2omTjLHsB1J9KiooE7taHqH/CNW/8AwrT+wP8AhKfDX2z+1/tu7+01&#10;2eX5OzGcZzn2rP0KXTdY8B6h4P1HVbOyvbW++12VzcS7beTA2kb/APvogn+8PTjz+iun2yvpHpb5&#10;HjLLJuDUquvNzJ2StL/Lpbseg3t5ZeDvh7PoVnqtnqeq6jdpPNJYyeZFAkZDKN3RjlRx7n05u+KN&#10;L0bx3rcPiLT/ABJpOnJeRR/bIL648uaF1AU4T+LgD0Bx15zXmNFHt7rla07en/Dsaytwl7WFRqpd&#10;tystea11bbTljb06noHiG50jx58RIbWPVYdL0q1tBaw3twPlZYwTnBK4ySQMn/Ck8LXemXfhPXvB&#10;t9qlvZNPOJ7O9mbbC7KQCCewIUYPufTngKKXtnzczWrvf59C3lkfYqhGbUY8vLto4u/Ntrfqnoeh&#10;M+n+CPAer6dFrFjqera0UiIsJfNjhiXOSW45O4jHuPQ1c8SWum/ENtN1u18Q6Vptx9kSC9ttQuPK&#10;aNlJyV/vDn26D148xop+305WtOxH9ltT9tGo/aXbcrLW6StbtZK3oetxePdF0/x9pdnBM0uh2Gm/&#10;2U11j72QMyD2yqj8CR2qh4c0jRvA2vP4hvvE2lajDZJIbS3sbjzJp2ZSqgqPu8H14PtXmdFP6y27&#10;tap3XkZf2LCMHTpzajKPLLb3lrrfo3d3t3Jbq5kvLya5mIMk0jSOR6k5P86ioorlPdSSVkFFFFAw&#10;r6F+CmgHS/Bz6lMm2fU5N4yOfLXIX9dx+hFeJeE/D83ijxPZ6XACFlfMrgfcjHLN+X64r6wtreK0&#10;tYra2QRwwoI40XoqgYA/KvVy6leTqPofAcZ5goUY4KL1lq/Rbfe/yJKKKK9w/LQooooAKKKKACvN&#10;G+8frXpdZZ8OaWTn7Of+/jf41vSqKF7kSi2cPRXcf8I3pf8Az7n/AL+N/jR/wjel/wDPuf8Av43+&#10;Nb/WIEezZc0//kGWv/XFP/QRVimxxrFEkcYwqKFUegFOrierNgooopAFFFFABWT4p0VfEXhXUNLY&#10;DNxCRGT2ccqfwYCtailKKkmmaUqkqVSNSG6d16o+NZY3hmeKVSkiMVZWGCpHUU2vR/jN4WOj+KRq&#10;1tHi01PLsQOFmH3h+P3vxPpXnFfJ1abpTcH0P6AwGMhjcNDEQ2kvufVfJhRRRWZ2hRRRQAUUUUAF&#10;FFFABRRRQAUUUUAFFFFABRRRQAUUUUAdv8JdAOt+PbWSRN1vp4+1SHHGR9wf99YP4GvpWuF+EvhY&#10;+HfByT3Mey91EieXI5VcfIv4A5+rGu6r6XBUvZUlfd6n4nxNmCx2YS5H7sPdXy3f3/hYKKKK7D5o&#10;KzrrQrG8uXnnRjI+MkOR2xWjRTUmthNJ7mR/wjOm/wDPN/8Avs0f8Izpv/PN/wDvs1r0VXtJ9xcq&#10;Mj/hGdN/55v/AN9mj/hGdN/55v8A99mteij2k+4cqMj/AIRnTf8Anm//AH2aP+EZ03/nm/8A32a1&#10;6KPaT7hyoyP+EZ03/nm//fZo/wCEZ03/AJ5v/wB9mteij2k+4cqMuLw7p8MySpG4ZGDD5z1FalFF&#10;S5N7jSS2CiiikMK+bPi7oB0Xx5cTxJtt9RH2lDjjcfvj67sn/gQr6TriPit4WPiTwbLJbR772wJn&#10;hwOWGPnUfUc/VRXHjKPtaTtutT6ThrMFgcwi5v3Z+6/ns/v/AAufNVFFFfNH7aFFFFABRRRQAUUU&#10;UAFFFFABRRRQAUUUUAFFFFABRRRQAUUV1vw08LnxR4yt4po91lakT3JI4Kg8L/wI4H0z6VcIOclF&#10;dTnxWIp4WjKvU2irnuPwx0A+HvAdlFKmy4uR9pnBHO5+gP0UKPwrrqKK+rhBQiorofz9isRPE151&#10;57ybf3hRRRVnOFFFFABXhnxp8FtZ6h/wkunRf6PckLeBR9yTs/0b+f1r3OoL2zt9RsZrO9iWa3nQ&#10;pJGw4YGsMRRVam4s9bKMyqZZio146rZruv61XmfHVFdT488E3fgzWjEwaWwnJa1uMfeX+6f9od/z&#10;rlq+XnCUJOMtz90w+IpYmlGtSd4vYKKKKk3CiiigAooooAKKKKACiiigAooooAKKKKACiivVPhJ8&#10;PH1S8i8Q6zDixhbdaxOP9e4/ix/dB/M/Q1rSpSqzUYnBmGPo5fh5V6z0XTu+yO2+EfgtvDegHUdQ&#10;i2alqChmVhzFF1VfYnqfwHavQqKK+op0404KEeh+E43GVcbiJYirvL8Oy+QUUUVocYUUUUAFFFFA&#10;BRRRQAUUUUAFFFFABRRRQAUUUUAFFFFAGN4r8OW/irw3c6XdYBkXdFIR/q5B91v89iRXyrqWnXWk&#10;alPYahEYbm3cpIh7H/DvmvsOvOPiv8Pj4lsRq2kRA6parhkUc3EY7f7w7evT0rzsdhvax547o+04&#10;WzpYKr9Wrv8Adz69n/k+v/Dnz1RQQVYqwIIOCD2or58/XQooooAKKKKACiiigAooooAKKKKACiii&#10;gAooooAK7z4U+Cz4n8RreXsW7TLBg8u4cSv1VPf1Pt9RXNeGfDV/4r1uLTdNTLNzJIR8sSd2b2/n&#10;0r6j8P6DZ+GtDt9L05NsMK8sfvSN3Y+5NehgsN7WXPLZHx/E2dLA0Hh6T/eTX3Lv69vvNKiiivoT&#10;8eCiiigAooooAKKKKACiiigAooooAKKKKACiiigAooooAKKKKAPnL4s+C28NeIWv7KLGmX7F02ji&#10;KTqye3qPbjtXAV9ea7oln4i0W40zUo98E64yOqHsw9wea+XPFXhe/wDCWuSadqK5x80Uyj5ZU7MP&#10;8Oxr57G4b2UueOzP2DhjOljaCw1Z/vIr7139V1+8xqKKK88+xCiiigAooooAKKKKACiiigAooooA&#10;KKKKACiiigB0MUlxMkMCNJJIwVEUZLE8AAV9P/DvwgvhDwvHbyqv2+4xLduOfm7Ln0UcfXJ71xfw&#10;g+Hj2nl+Jdbh2zMubKBxygP/AC0I9SOntz6V6/Xu4DDci9pLd7H5VxZnaxE/qVB+7F+8+77ei/P0&#10;CiiivUPgwooooAKKKKACiiigDN1/QbDxJo02m6pF5kMo4I+8jdmU9iK+avGvgfUfBmp+VdAzWchP&#10;2e6UfLIPQ+je1fU9VdT0uy1jT5bHU7aO5tpRho3HH19j7iuPE4WNdX2Z9Hkme1srqcr96m91+q8/&#10;zPj2ivSfHPwh1DQnkvdAWTUNO5YxgZlhHuB94e4/Ed682r56pSnSlyzR+w4LHYfHUlVw8rr8V6ro&#10;FFFFZnaFFFFABRRRQAUUUUAFFFFABRUtra3F7dR21nDJPPIdqRxqWZj7AV7P4D+DSwGPUvF6LJIP&#10;mjsM5VfeQjr/ALo49c9K3o0J1pWijy8yzXC5bT568tei6v0X67HN/Df4XTeI5ItV1xGh0lTuSM8N&#10;dfT0X379vUfQMUUcEKRQIsccahURBgKB0AHYU5VVECIoVVGAAMAClr6LD4eNCNo7n41m2b180re0&#10;qaRWy6L/AIPdhRRRXQeOFFFFABRRRQAUUUUAFFFFABRRRQAUUUUAFFFFABRRRQAUUUUAFFFFAHlH&#10;xO+Fh1Zptc8ORAXuN1xaqMef6sv+16jv9evhbq0bsjqVZTgqRgg+lfZdcD47+Fmn+KhJfafssdVx&#10;kyAfJMf9sDv/ALQ59c15WLwPO+env2Pv8g4o+rpYbGu8eku3k/L8vTb5xorR1vQNT8O37WesWklt&#10;KOm4fK49VPQj6VnV4jTTsz9Pp1IVIqcHdPqgooopFhRRRQAUUUUAFFFFABRRRQAVq+HPDWpeKdXT&#10;T9Jh3ueXkbhIl/vMewrf8FfDPV/FssdxIjWOmZy11Iv3x6IP4vr0/lX0H4d8NaX4W0xbHR7cRJ1d&#10;zy8p/vMe5/l2rvw2DlVfNLSJ8lnfEtDAJ0qHvVPwXr/l99ip4O8HWHg3RhZ2Q8yZ8NcXLDDSt/QD&#10;sO31ya6CiivoIxUI8sdj8hr16mIqOrVd5PdhRRRVGIUUUUAFFFFABRRRQAUUUUAFFFFABRRRQAUU&#10;UUAFFFFABRRRQAVg+L/CNh4x0VrG/GyRfmguFGWhb1HqD3Hf8jW9RUyipLllsa0a1ShUVWk7SWzP&#10;kvxP4X1Lwnq7WGqxbT1ilX7kq/3lP9OorHr651/w9pniXTGsdYtlniPKno0Z/vKexr5+8bfC/VvC&#10;kklzbI9/pY5FxGvzRj0dR0+vT6dK8DE4KVL3oao/Xck4mo49KjiHy1Pwfp5+X3HD0UUV559eFFFF&#10;ABRRRQAUUUUAFFFFABRRVrTdLvtYvks9LtZbq4f7sca5P1PoPc8U0m3ZEylGEXKTskVa9f8Ahl8K&#10;XneDXPE8O2EYe2snHMnozj09F79+OD0HgL4RWmh+VqPiIR3mojDJB1igP/sze/QdvWvTa9nC4Gz5&#10;6v3f5n5rn3FSmnhsC9Osv0j/AJ/d3CiiivXPzoKKKKACiiigAooooAKKKKACiiigArivFnwt0HxS&#10;73IQ6fftybi3Aw59XXo314PvXa0VE6cai5ZK504XF18JU9pQk4vy/rU+afEXwn8TaC7vFanUrUci&#10;a0BY490+8P1HvXFOjI5R1KspwQRgg19l1k6v4W0PXudX0q2unxjzHjAcD/eHP615dTLU9abt6n3W&#10;C41qRSji6fN5x0f3bfij5Jor6C1L4G+G7pi9hcXlgeyq4kQfgwz+tc5d/AG6Vv8AQdehkHpNblMf&#10;iCa4pYGvHpc+mo8V5VVWs3H1T/S6/E8gor1CT4DeIR/qtS0xv955B/7IadH8BdeP+t1TTl/3TIf/&#10;AGUVH1Sv/Kdf+sOVWv7Zfj/keW0V7NZfAAcHUNf+qQW3/sxb+ldPpfwY8J6fhrmG41Bx3uZiBn6L&#10;j9c1rHAV5bqxw1+LcrpL3ZOXon+tj54s7K61C4W3sLaa5mbpHChdj+Ar0Xw18FNb1Nlm12RdKt+u&#10;w4eZh9Bwv4nPtXu2naTp+kW/kaXZW9nF3WCMJn6461brupZdCOs3c+Vx3GeJqpxwsFBd3q/8l+Jg&#10;+GfBeieErcppFoFlYYkuJDulf6t2HsMD2reoor0oxjFWirI+IrVqtebqVZOUn1YUUUVRkFFFFABR&#10;RRQAUUUUAFFFFABRRRQAUUUUAFFFFABRRRQAUUUUAFFFFABRRRQAUUUUAUdX0XTtesGstXtI7qBv&#10;4XH3T6g9QfcV5D4n+Bc0W+48KXfnL1+yXLAN9Ffofxx9a9sorCth6dZe+j1svzjGZc/3E9Oz1T+X&#10;+VmfIWraFquhT+Tq+n3Fm+cDzUIDfQ9D+FUK+yLi2gu4Ggu4Y54nGGjlQMrfUGuP1X4S+ENU3Eac&#10;bKQ/x2chTH/AeV/SvLqZbJfA/vPusJxtRkrYqm0+8dV9zs/zPmeivbb34A2rZOn67NH6LPbh/wBQ&#10;R/KsaX4Ca2CfJ1bT3HbeHX+hrklgq6+ye/T4mymov4tvVNfoeV0V6cvwG8SFvn1DSgPUSSH/ANkq&#10;7bfALUWYfbNctYl7mKFnP6laSwdd/ZNJcRZVFXdZfi/yR5JRXvWn/AfQ4GDajqN7d4/hTbEp/Qn9&#10;a7PSPAvhnQmV9N0e2SVfuyyL5jg+oZskfhXRDLqsvi0PJxPGWApr9ynN+ll+Ov4Hzz4f+HXiXxGy&#10;NZ6c8Nu3/Lzcjy48eozyfwBr1/wr8GtF0Ro7nWG/tW7XkLIuIVPsn8X4/lXo1FejRwNKnq9WfGZj&#10;xTj8anCD5I9lv83v91hAAqhVAAAwAO1LRRXcfKhRRRQAUUUUAFFFFABRRRQAUUUUAFFFFABRRRQA&#10;UUUUAFFFFABRRRQAUUUUAFFFFABQRkYPIoooA898VfB7Q9eeS500nSrxuSYlzE5907fgR9DXkHiD&#10;4a+JvDrO1xp73Vuv/LxaAyJj1IHI/ECvqGiuGtgaVTVaM+oy7ijH4JKEnzx7Pf5Pf77nxnRX1hrH&#10;grw5rzM+qaPbTSN96VV2SH/gS4P61xeofAnQLhi2n397Zk/wsVkUfmAf1rzp5dVXwu59phuM8BUX&#10;76Lg/vX4a/geB0V65dfAG/Vv9D123lX/AKawMh/QmqT/AAG8RA/u9R0th/tPIP8A2Q1zvB119k9e&#10;PEeVSV1WX4r80eYUV6pH8BNcP+t1XT1/3d7f+yitaz+AEC4Ooa9I/qsFuF/Usf5U1gq7+yZ1OJsp&#10;pq7q39E3+h4rVvTtJ1DV7kW+l2U93L/dhjLY+uOg96+iNL+D/hHTdrSWUl/IP47uUt/46ML+ldlZ&#10;2Npp1stvYW0NrCvSOGMIo/AV1U8tm/jdjwsXxth4q2GpuT7vRfq/yPEfDPwN1C82T+J7kWMXX7PC&#10;Q8p+rfdX9a9g0Hw1pPhmx+y6NZpbofvsOXkPqzHk1q0V6lHDU6PwrXufDZjnWNzF2rT93+VaL/g/&#10;O4UUUV0Hj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ZUEsDBBQABgAIAAAAIQCuig7c4AAAAAgBAAAPAAAAZHJzL2Rvd25yZXYueG1sTI9Ba4NA&#10;FITvhf6H5RV6a1YNicb4DCG0PYVCk0LJbaMvKnHfirtR8++7PbXHYYaZb7LNpFsxUG8bwwjhLABB&#10;XJiy4Qrh6/j2koCwTnGpWsOEcCcLm/zxIVNpaUb+pOHgKuFL2KYKoXauS6W0RU1a2ZnpiL13Mb1W&#10;zsu+kmWvRl+uWxkFwVJq1bBfqFVHu5qK6+GmEd5HNW7n4euwv15299Nx8fG9Dwnx+WnarkE4mtxf&#10;GH7xPTrknulsblxa0SLEydInEZI5CG/HqygGcUZYrKIIZJ7J/wfyH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k1rHmJUEAAAWFAAADgAAAAAAAAAAAAAAAAA8AgAA&#10;ZHJzL2Uyb0RvYy54bWxQSwECLQAKAAAAAAAAACEApSvxIGFIAQBhSAEAFQAAAAAAAAAAAAAAAAD9&#10;BgAAZHJzL21lZGlhL2ltYWdlMS5qcGVnUEsBAi0AFAAGAAgAAAAhAK6KDtzgAAAACAEAAA8AAAAA&#10;AAAAAAAAAAAAkU8BAGRycy9kb3ducmV2LnhtbFBLAQItABQABgAIAAAAIQBYYLMbugAAACIBAAAZ&#10;AAAAAAAAAAAAAAAAAJ5QAQBkcnMvX3JlbHMvZTJvRG9jLnhtbC5yZWxzUEsFBgAAAAAGAAYAfQEA&#10;AI9RAQAAAA==&#10;">
                <v:shapetype id="_x0000_t202" coordsize="21600,21600" o:spt="202" path="m,l,21600r21600,l21600,xe">
                  <v:stroke joinstyle="miter"/>
                  <v:path gradientshapeok="t" o:connecttype="rect"/>
                </v:shapetype>
                <v:shape id="_x0000_s1027"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w:t>
                        </w:r>
                        <w:proofErr w:type="gramStart"/>
                        <w:r w:rsidRPr="001E4DB2">
                          <w:rPr>
                            <w:rFonts w:asciiTheme="minorHAnsi" w:hAnsiTheme="minorHAnsi" w:cstheme="minorHAnsi"/>
                            <w:b/>
                            <w:bCs/>
                            <w:color w:val="FF0000"/>
                            <w:sz w:val="20"/>
                            <w:szCs w:val="20"/>
                          </w:rPr>
                          <w:t>E’</w:t>
                        </w:r>
                        <w:proofErr w:type="gramEnd"/>
                        <w:r w:rsidRPr="001E4DB2">
                          <w:rPr>
                            <w:rFonts w:asciiTheme="minorHAnsi" w:hAnsiTheme="minorHAnsi" w:cstheme="minorHAnsi"/>
                            <w:b/>
                            <w:bCs/>
                            <w:color w:val="FF0000"/>
                            <w:sz w:val="20"/>
                            <w:szCs w:val="20"/>
                          </w:rPr>
                          <w:t xml:space="preserv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8"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29"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0"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1"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2"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3"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w:pict>
          </mc:Fallback>
        </mc:AlternateContent>
      </w:r>
    </w:p>
    <w:p w14:paraId="0BBCFE9A" w14:textId="5F5032A7" w:rsidR="00B96767" w:rsidRDefault="00B96767" w:rsidP="00B96767">
      <w:pPr>
        <w:rPr>
          <w:rFonts w:asciiTheme="minorHAnsi" w:hAnsiTheme="minorHAnsi" w:cstheme="minorHAnsi"/>
          <w:i/>
          <w:iCs/>
        </w:rPr>
      </w:pPr>
    </w:p>
    <w:p w14:paraId="08367269" w14:textId="4321E0EF" w:rsidR="00B96767" w:rsidRDefault="00B96767" w:rsidP="00B96767">
      <w:pPr>
        <w:rPr>
          <w:rFonts w:asciiTheme="minorHAnsi" w:hAnsiTheme="minorHAnsi" w:cstheme="minorHAnsi"/>
          <w:i/>
          <w:iCs/>
        </w:rPr>
      </w:pPr>
    </w:p>
    <w:p w14:paraId="5E780A78" w14:textId="3D7B56AB" w:rsidR="00B96767" w:rsidRDefault="00B96767" w:rsidP="00B96767">
      <w:pPr>
        <w:rPr>
          <w:rFonts w:asciiTheme="minorHAnsi" w:hAnsiTheme="minorHAnsi" w:cstheme="minorHAnsi"/>
          <w:i/>
          <w:iCs/>
        </w:rPr>
      </w:pPr>
    </w:p>
    <w:p w14:paraId="4C56DA90" w14:textId="27E833F6" w:rsidR="00B96767" w:rsidRDefault="00B96767" w:rsidP="00B96767">
      <w:pPr>
        <w:rPr>
          <w:rFonts w:asciiTheme="minorHAnsi" w:hAnsiTheme="minorHAnsi" w:cstheme="minorHAnsi"/>
          <w:i/>
          <w:iCs/>
        </w:rPr>
      </w:pPr>
    </w:p>
    <w:p w14:paraId="4822C8CE" w14:textId="4D76DD3C" w:rsidR="00B96767" w:rsidRDefault="00B96767" w:rsidP="00B96767">
      <w:pPr>
        <w:rPr>
          <w:rFonts w:asciiTheme="minorHAnsi" w:hAnsiTheme="minorHAnsi" w:cstheme="minorHAnsi"/>
          <w:i/>
          <w:iCs/>
        </w:rPr>
      </w:pPr>
    </w:p>
    <w:p w14:paraId="010D55FD" w14:textId="11A17744" w:rsidR="00B96767" w:rsidRDefault="00B96767" w:rsidP="00B96767">
      <w:pPr>
        <w:rPr>
          <w:rFonts w:asciiTheme="minorHAnsi" w:hAnsiTheme="minorHAnsi" w:cstheme="minorHAnsi"/>
          <w:i/>
          <w:iCs/>
        </w:rPr>
      </w:pPr>
    </w:p>
    <w:p w14:paraId="156FF45E" w14:textId="493A6C47" w:rsidR="00B96767" w:rsidRDefault="00B96767" w:rsidP="00B96767">
      <w:pPr>
        <w:rPr>
          <w:rFonts w:asciiTheme="minorHAnsi" w:hAnsiTheme="minorHAnsi" w:cstheme="minorHAnsi"/>
          <w:i/>
          <w:iCs/>
        </w:rPr>
      </w:pPr>
    </w:p>
    <w:p w14:paraId="75086D12" w14:textId="23A6F9DA" w:rsidR="00B96767" w:rsidRDefault="00B96767" w:rsidP="00B96767">
      <w:pPr>
        <w:rPr>
          <w:rFonts w:asciiTheme="minorHAnsi" w:hAnsiTheme="minorHAnsi" w:cstheme="minorHAnsi"/>
          <w:i/>
          <w:iCs/>
        </w:rPr>
      </w:pPr>
    </w:p>
    <w:p w14:paraId="329669C1" w14:textId="574C184F" w:rsidR="00B96767" w:rsidRDefault="00B96767" w:rsidP="00B96767">
      <w:pPr>
        <w:rPr>
          <w:rFonts w:asciiTheme="minorHAnsi" w:hAnsiTheme="minorHAnsi" w:cstheme="minorHAnsi"/>
          <w:i/>
          <w:iCs/>
        </w:rPr>
      </w:pPr>
    </w:p>
    <w:p w14:paraId="4309348D" w14:textId="7BCF72BA" w:rsidR="00B96767" w:rsidRDefault="00B96767" w:rsidP="00B96767">
      <w:pPr>
        <w:rPr>
          <w:rFonts w:asciiTheme="minorHAnsi" w:hAnsiTheme="minorHAnsi" w:cstheme="minorHAnsi"/>
          <w:i/>
          <w:iCs/>
        </w:rPr>
      </w:pPr>
    </w:p>
    <w:p w14:paraId="3B9A96BC" w14:textId="7F131AE6" w:rsidR="00B96767" w:rsidRDefault="00B96767" w:rsidP="00B96767">
      <w:pPr>
        <w:rPr>
          <w:rFonts w:asciiTheme="minorHAnsi" w:hAnsiTheme="minorHAnsi" w:cstheme="minorHAnsi"/>
          <w:i/>
          <w:iCs/>
        </w:rPr>
      </w:pPr>
    </w:p>
    <w:p w14:paraId="66402CCA" w14:textId="3B7898B2" w:rsidR="00B96767" w:rsidRDefault="00B96767" w:rsidP="00B96767">
      <w:pPr>
        <w:rPr>
          <w:rFonts w:asciiTheme="minorHAnsi" w:hAnsiTheme="minorHAnsi" w:cstheme="minorHAnsi"/>
          <w:i/>
          <w:iCs/>
        </w:rPr>
      </w:pPr>
    </w:p>
    <w:p w14:paraId="62CCCB1A" w14:textId="42D53264" w:rsidR="00B96767" w:rsidRDefault="00B96767" w:rsidP="00B96767">
      <w:pPr>
        <w:rPr>
          <w:rFonts w:asciiTheme="minorHAnsi" w:hAnsiTheme="minorHAnsi" w:cstheme="minorHAnsi"/>
          <w:i/>
          <w:iCs/>
        </w:rPr>
      </w:pPr>
    </w:p>
    <w:p w14:paraId="29A4007D" w14:textId="5F7944C7" w:rsidR="00B96767" w:rsidRDefault="00B96767" w:rsidP="00B96767">
      <w:pPr>
        <w:rPr>
          <w:rFonts w:asciiTheme="minorHAnsi" w:hAnsiTheme="minorHAnsi" w:cstheme="minorHAnsi"/>
          <w:i/>
          <w:iCs/>
        </w:rPr>
      </w:pPr>
    </w:p>
    <w:p w14:paraId="6B7FE946" w14:textId="77777777" w:rsidR="00B96767" w:rsidRDefault="00B96767" w:rsidP="00B96767">
      <w:pPr>
        <w:rPr>
          <w:rFonts w:asciiTheme="minorHAnsi" w:hAnsiTheme="minorHAnsi" w:cstheme="minorHAnsi"/>
          <w:i/>
          <w:iCs/>
        </w:rPr>
      </w:pPr>
    </w:p>
    <w:p w14:paraId="1986B704" w14:textId="77777777" w:rsidR="00B96767" w:rsidRDefault="00B96767" w:rsidP="00B96767">
      <w:pPr>
        <w:rPr>
          <w:rFonts w:asciiTheme="minorHAnsi" w:hAnsiTheme="minorHAnsi" w:cstheme="minorHAnsi"/>
          <w:i/>
          <w:iCs/>
        </w:rPr>
      </w:pPr>
    </w:p>
    <w:p w14:paraId="74444391" w14:textId="0C17693F" w:rsidR="00B96767" w:rsidRDefault="00B96767" w:rsidP="00B96767">
      <w:pPr>
        <w:rPr>
          <w:rFonts w:asciiTheme="minorHAnsi" w:hAnsiTheme="minorHAnsi" w:cstheme="minorHAnsi"/>
          <w:i/>
          <w:iCs/>
        </w:rPr>
      </w:pPr>
    </w:p>
    <w:p w14:paraId="305EB892" w14:textId="24BF5045" w:rsidR="00B96767" w:rsidRDefault="00B96767" w:rsidP="00B96767">
      <w:pPr>
        <w:jc w:val="both"/>
        <w:rPr>
          <w:rFonts w:asciiTheme="minorHAnsi" w:hAnsiTheme="minorHAnsi" w:cstheme="minorHAnsi"/>
          <w:spacing w:val="1"/>
        </w:rPr>
      </w:pPr>
      <w:r>
        <w:rPr>
          <w:rFonts w:asciiTheme="minorHAnsi" w:hAnsiTheme="minorHAnsi" w:cstheme="minorHAnsi"/>
          <w:spacing w:val="1"/>
        </w:rPr>
        <w:lastRenderedPageBreak/>
        <w:t xml:space="preserve">Laddove si realizzino le condizioni di cui al caso 1, il subcontratto è da intendersi assimilato al subappalto (“contratto similare”) e dunque soggetto alla relativa disciplina, che prevede, tra l’altro, la necessità di una preventiva </w:t>
      </w:r>
      <w:r w:rsidR="00880DC8">
        <w:rPr>
          <w:rFonts w:asciiTheme="minorHAnsi" w:hAnsiTheme="minorHAnsi" w:cstheme="minorHAnsi"/>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2A3BAA63"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E04704E"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in sub-contratto contempli attività maggiormente esposte a rischio di infiltrazione mafiose, il sub-contraente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B554019"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3088B7CE"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08002092"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7EE4680"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5B135E96"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11208247"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273292D8"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5A383305"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390A3CC1"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3B6C129B" w14:textId="3CDB7309" w:rsidR="009713D0" w:rsidRPr="00FD3E9A" w:rsidRDefault="00FD3E9A" w:rsidP="00B96767">
      <w:pPr>
        <w:pStyle w:val="Titolo2"/>
        <w:numPr>
          <w:ilvl w:val="0"/>
          <w:numId w:val="14"/>
        </w:numPr>
        <w:spacing w:before="120" w:after="120"/>
        <w:ind w:left="0" w:firstLine="0"/>
        <w:jc w:val="both"/>
        <w:rPr>
          <w:rFonts w:asciiTheme="minorHAnsi" w:hAnsiTheme="minorHAnsi" w:cstheme="minorHAnsi"/>
          <w:i/>
          <w:iCs/>
        </w:rPr>
      </w:pPr>
      <w:bookmarkStart w:id="8" w:name="_Toc115786827"/>
      <w:r w:rsidRPr="00FD3E9A">
        <w:rPr>
          <w:rFonts w:asciiTheme="minorHAnsi" w:hAnsiTheme="minorHAnsi" w:cstheme="minorHAnsi"/>
          <w:i/>
          <w:iCs/>
        </w:rPr>
        <w:t>I CONTRATTI CONTINUATIVI DI COOPERAZIONE, SERVIZIO E/O FORNITURA</w:t>
      </w:r>
      <w:bookmarkEnd w:id="8"/>
    </w:p>
    <w:p w14:paraId="3C128F03" w14:textId="181ACCD0"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Ai sensi della lett. c-bis) del co</w:t>
      </w:r>
      <w:r w:rsidR="006E23D5">
        <w:rPr>
          <w:rFonts w:asciiTheme="minorHAnsi" w:hAnsiTheme="minorHAnsi" w:cstheme="minorHAnsi"/>
          <w:spacing w:val="1"/>
        </w:rPr>
        <w:t>.</w:t>
      </w:r>
      <w:r w:rsidRPr="009713D0">
        <w:rPr>
          <w:rFonts w:asciiTheme="minorHAnsi" w:hAnsiTheme="minorHAnsi" w:cstheme="minorHAnsi"/>
          <w:spacing w:val="1"/>
        </w:rPr>
        <w:t xml:space="preserve"> 3 dell’a</w:t>
      </w:r>
      <w:r w:rsidR="006E23D5">
        <w:rPr>
          <w:rFonts w:asciiTheme="minorHAnsi" w:hAnsiTheme="minorHAnsi" w:cstheme="minorHAnsi"/>
          <w:spacing w:val="1"/>
        </w:rPr>
        <w:t>r</w:t>
      </w:r>
      <w:r w:rsidRPr="009713D0">
        <w:rPr>
          <w:rFonts w:asciiTheme="minorHAnsi" w:hAnsiTheme="minorHAnsi" w:cstheme="minorHAnsi"/>
          <w:spacing w:val="1"/>
        </w:rPr>
        <w:t xml:space="preserve">t. 105 del </w:t>
      </w:r>
      <w:r w:rsidR="006E23D5">
        <w:rPr>
          <w:rFonts w:asciiTheme="minorHAnsi" w:hAnsiTheme="minorHAnsi" w:cstheme="minorHAnsi"/>
          <w:spacing w:val="1"/>
        </w:rPr>
        <w:t>Codice,</w:t>
      </w:r>
      <w:r w:rsidRPr="009713D0">
        <w:rPr>
          <w:rFonts w:asciiTheme="minorHAnsi" w:hAnsiTheme="minorHAnsi" w:cstheme="minorHAnsi"/>
          <w:spacing w:val="1"/>
        </w:rPr>
        <w:t xml:space="preserve"> non costituiscono subappalto le prestazioni rese in favore dell’Appaltatore in forza di </w:t>
      </w:r>
      <w:r w:rsidRPr="007A3511">
        <w:rPr>
          <w:rFonts w:asciiTheme="minorHAnsi" w:hAnsiTheme="minorHAnsi" w:cstheme="minorHAnsi"/>
          <w:b/>
          <w:bCs/>
          <w:spacing w:val="1"/>
        </w:rPr>
        <w:t>contratti continuativi di cooperazione, servizio e/o fornitura sottoscritti in epoca anteriore alla indizione della procedura</w:t>
      </w:r>
      <w:r w:rsidRPr="009713D0">
        <w:rPr>
          <w:rFonts w:asciiTheme="minorHAnsi" w:hAnsiTheme="minorHAnsi" w:cstheme="minorHAnsi"/>
          <w:spacing w:val="1"/>
        </w:rPr>
        <w:t xml:space="preserve"> finalizzata alla aggiudicazione dell'appalto. L’articolo citato prevede espressamente che questi contratti siano depositati alla </w:t>
      </w:r>
      <w:r w:rsidR="006E23D5">
        <w:rPr>
          <w:rFonts w:asciiTheme="minorHAnsi" w:hAnsiTheme="minorHAnsi" w:cstheme="minorHAnsi"/>
          <w:spacing w:val="1"/>
        </w:rPr>
        <w:t>SA</w:t>
      </w:r>
      <w:r w:rsidRPr="009713D0">
        <w:rPr>
          <w:rFonts w:asciiTheme="minorHAnsi" w:hAnsiTheme="minorHAnsi" w:cstheme="minorHAnsi"/>
          <w:spacing w:val="1"/>
        </w:rPr>
        <w:t xml:space="preserve"> prima o contestualmente alla sottoscrizione del contratto di appalto.</w:t>
      </w:r>
    </w:p>
    <w:p w14:paraId="2749964E" w14:textId="00E48D68" w:rsidR="009713D0" w:rsidRDefault="006E23D5" w:rsidP="006E23D5">
      <w:pPr>
        <w:spacing w:before="120"/>
        <w:jc w:val="both"/>
        <w:rPr>
          <w:rFonts w:asciiTheme="minorHAnsi" w:hAnsiTheme="minorHAnsi" w:cstheme="minorHAnsi"/>
          <w:spacing w:val="1"/>
        </w:rPr>
      </w:pPr>
      <w:r>
        <w:rPr>
          <w:rFonts w:asciiTheme="minorHAnsi" w:hAnsiTheme="minorHAnsi" w:cstheme="minorHAnsi"/>
          <w:spacing w:val="1"/>
        </w:rPr>
        <w:t>N</w:t>
      </w:r>
      <w:r w:rsidR="009713D0" w:rsidRPr="009713D0">
        <w:rPr>
          <w:rFonts w:asciiTheme="minorHAnsi" w:hAnsiTheme="minorHAnsi" w:cstheme="minorHAnsi"/>
          <w:spacing w:val="1"/>
        </w:rPr>
        <w:t>el caso in cui la prestazione oggetto del contratto continuativo consista nello svolgimento di lavori, il subcontraente deve essere in possesso dei requisiti di ordine speciale previsti per l’importo dei lavori che dovrà realizzare (Attestazione di qualificazione SOA o requisiti di cui all’art. 90 del D.P.R. 207/2010 s.m.i.).</w:t>
      </w:r>
    </w:p>
    <w:p w14:paraId="05790C6E" w14:textId="0D6A63CE"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9" w:name="_Toc115786828"/>
      <w:r w:rsidRPr="00FD3E9A">
        <w:rPr>
          <w:rFonts w:asciiTheme="minorHAnsi" w:hAnsiTheme="minorHAnsi" w:cstheme="minorHAnsi"/>
          <w:i/>
          <w:iCs/>
        </w:rPr>
        <w:t>I LAVORATORI AUTONOMI</w:t>
      </w:r>
      <w:bookmarkEnd w:id="9"/>
    </w:p>
    <w:p w14:paraId="4FB346E5" w14:textId="77777777" w:rsidR="00B866B5"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Il lavoro autonomo è disciplinato dall’art. 2222 e seguenti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 xml:space="preserve">. </w:t>
      </w:r>
    </w:p>
    <w:p w14:paraId="233F2260" w14:textId="77777777" w:rsidR="00B866B5"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La differenza risiede nel fatto che</w:t>
      </w:r>
      <w:r w:rsidR="006B04AA">
        <w:rPr>
          <w:rFonts w:asciiTheme="minorHAnsi" w:hAnsiTheme="minorHAnsi" w:cstheme="minorHAnsi"/>
          <w:spacing w:val="1"/>
        </w:rPr>
        <w:t>,</w:t>
      </w:r>
      <w:r w:rsidRPr="009713D0">
        <w:rPr>
          <w:rFonts w:asciiTheme="minorHAnsi" w:hAnsiTheme="minorHAnsi" w:cstheme="minorHAnsi"/>
          <w:spacing w:val="1"/>
        </w:rPr>
        <w:t xml:space="preserve"> nel caso di lavoro autonomo</w:t>
      </w:r>
      <w:r w:rsidR="006B04AA">
        <w:rPr>
          <w:rFonts w:asciiTheme="minorHAnsi" w:hAnsiTheme="minorHAnsi" w:cstheme="minorHAnsi"/>
          <w:spacing w:val="1"/>
        </w:rPr>
        <w:t>,</w:t>
      </w:r>
      <w:r w:rsidRPr="009713D0">
        <w:rPr>
          <w:rFonts w:asciiTheme="minorHAnsi" w:hAnsiTheme="minorHAnsi" w:cstheme="minorHAnsi"/>
          <w:spacing w:val="1"/>
        </w:rPr>
        <w:t xml:space="preserve"> il debitore realizza l’opera con l’impiego di lavoro prevalentemente proprio mentre nel caso di appalto il debitore, ovvero l’imprenditore, organizza il lavoro altrui.</w:t>
      </w:r>
    </w:p>
    <w:p w14:paraId="68F0A183" w14:textId="66B59F34" w:rsidR="00B866B5" w:rsidRPr="009713D0" w:rsidRDefault="00B866B5" w:rsidP="00B866B5">
      <w:pPr>
        <w:spacing w:before="120"/>
        <w:jc w:val="both"/>
        <w:rPr>
          <w:rFonts w:asciiTheme="minorHAnsi" w:hAnsiTheme="minorHAnsi" w:cstheme="minorHAnsi"/>
          <w:spacing w:val="1"/>
        </w:rPr>
      </w:pPr>
      <w:r>
        <w:rPr>
          <w:rFonts w:asciiTheme="minorHAnsi" w:hAnsiTheme="minorHAnsi" w:cstheme="minorHAnsi"/>
          <w:spacing w:val="1"/>
        </w:rPr>
        <w:t>CASISTIC</w:t>
      </w:r>
      <w:r w:rsidR="00A808D9">
        <w:rPr>
          <w:rFonts w:asciiTheme="minorHAnsi" w:hAnsiTheme="minorHAnsi" w:cstheme="minorHAnsi"/>
          <w:spacing w:val="1"/>
        </w:rPr>
        <w:t>HE</w:t>
      </w:r>
      <w:r>
        <w:rPr>
          <w:rFonts w:asciiTheme="minorHAnsi" w:hAnsiTheme="minorHAnsi" w:cstheme="minorHAnsi"/>
          <w:spacing w:val="1"/>
        </w:rPr>
        <w:t>:</w:t>
      </w:r>
    </w:p>
    <w:p w14:paraId="688F4E3C" w14:textId="24A0D0C9" w:rsidR="009713D0" w:rsidRPr="00CF3881" w:rsidRDefault="00B866B5" w:rsidP="00CF3881">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lastRenderedPageBreak/>
        <w:t>qualora i</w:t>
      </w:r>
      <w:r w:rsidR="009713D0" w:rsidRPr="00CF3881">
        <w:rPr>
          <w:rFonts w:asciiTheme="minorHAnsi" w:hAnsiTheme="minorHAnsi" w:cstheme="minorHAnsi"/>
          <w:spacing w:val="1"/>
        </w:rPr>
        <w:t>l lavoratore autonomo realizz</w:t>
      </w:r>
      <w:r w:rsidRPr="00CF3881">
        <w:rPr>
          <w:rFonts w:asciiTheme="minorHAnsi" w:hAnsiTheme="minorHAnsi" w:cstheme="minorHAnsi"/>
          <w:spacing w:val="1"/>
        </w:rPr>
        <w:t xml:space="preserve">i </w:t>
      </w:r>
      <w:r w:rsidR="009713D0" w:rsidRPr="00CF3881">
        <w:rPr>
          <w:rFonts w:asciiTheme="minorHAnsi" w:hAnsiTheme="minorHAnsi" w:cstheme="minorHAnsi"/>
          <w:spacing w:val="1"/>
        </w:rPr>
        <w:t>una parte d’opera, ovvero un lavoro nell’ambito di un contratto di appalto</w:t>
      </w:r>
      <w:r w:rsidRPr="00CF3881">
        <w:rPr>
          <w:rFonts w:asciiTheme="minorHAnsi" w:hAnsiTheme="minorHAnsi" w:cstheme="minorHAnsi"/>
          <w:spacing w:val="1"/>
        </w:rPr>
        <w:t xml:space="preserve"> </w:t>
      </w:r>
      <w:r w:rsidRPr="00CF3881">
        <w:sym w:font="Wingdings" w:char="F0E0"/>
      </w:r>
      <w:r w:rsidR="009713D0" w:rsidRPr="00CF3881">
        <w:rPr>
          <w:rFonts w:asciiTheme="minorHAnsi" w:hAnsiTheme="minorHAnsi" w:cstheme="minorHAnsi"/>
          <w:spacing w:val="1"/>
        </w:rPr>
        <w:t xml:space="preserve"> la sua attività, a meno che non riguardi aspetti minimali, si configura come </w:t>
      </w:r>
      <w:r w:rsidR="009713D0" w:rsidRPr="00CF3881">
        <w:rPr>
          <w:rFonts w:asciiTheme="minorHAnsi" w:hAnsiTheme="minorHAnsi" w:cstheme="minorHAnsi"/>
          <w:b/>
          <w:bCs/>
          <w:spacing w:val="1"/>
        </w:rPr>
        <w:t>subappalto</w:t>
      </w:r>
      <w:r w:rsidR="009713D0" w:rsidRPr="00CF3881">
        <w:rPr>
          <w:rFonts w:asciiTheme="minorHAnsi" w:hAnsiTheme="minorHAnsi" w:cstheme="minorHAnsi"/>
          <w:spacing w:val="1"/>
        </w:rPr>
        <w:t xml:space="preserve"> e</w:t>
      </w:r>
      <w:r w:rsidRPr="00CF3881">
        <w:rPr>
          <w:rFonts w:asciiTheme="minorHAnsi" w:hAnsiTheme="minorHAnsi" w:cstheme="minorHAnsi"/>
          <w:spacing w:val="1"/>
        </w:rPr>
        <w:t xml:space="preserve">d è soggetta ad </w:t>
      </w:r>
      <w:r w:rsidRPr="00CF3881">
        <w:rPr>
          <w:rFonts w:asciiTheme="minorHAnsi" w:hAnsiTheme="minorHAnsi" w:cstheme="minorHAnsi"/>
          <w:b/>
          <w:bCs/>
          <w:spacing w:val="1"/>
        </w:rPr>
        <w:t>autorizzazione</w:t>
      </w:r>
      <w:r w:rsidR="009713D0" w:rsidRPr="00CF3881">
        <w:rPr>
          <w:rFonts w:asciiTheme="minorHAnsi" w:hAnsiTheme="minorHAnsi" w:cstheme="minorHAnsi"/>
          <w:spacing w:val="1"/>
        </w:rPr>
        <w:t>.</w:t>
      </w:r>
    </w:p>
    <w:p w14:paraId="0543C5A6" w14:textId="3B3E6C16" w:rsidR="009713D0" w:rsidRPr="0076003F" w:rsidRDefault="006B04AA" w:rsidP="00A6152E">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t xml:space="preserve">qualora </w:t>
      </w:r>
      <w:r w:rsidR="009713D0" w:rsidRPr="0076003F">
        <w:rPr>
          <w:rFonts w:asciiTheme="minorHAnsi" w:hAnsiTheme="minorHAnsi" w:cstheme="minorHAnsi"/>
          <w:spacing w:val="1"/>
        </w:rPr>
        <w:t xml:space="preserve">al lavoratore autonomo siano affidate </w:t>
      </w:r>
      <w:r w:rsidR="009713D0" w:rsidRPr="0076003F">
        <w:rPr>
          <w:rFonts w:asciiTheme="minorHAnsi" w:hAnsiTheme="minorHAnsi" w:cstheme="minorHAnsi"/>
          <w:b/>
          <w:bCs/>
          <w:spacing w:val="1"/>
        </w:rPr>
        <w:t>attività specifiche</w:t>
      </w:r>
      <w:r w:rsidR="00CF3881" w:rsidRPr="0076003F">
        <w:rPr>
          <w:rFonts w:asciiTheme="minorHAnsi" w:hAnsiTheme="minorHAnsi" w:cstheme="minorHAnsi"/>
          <w:spacing w:val="1"/>
        </w:rPr>
        <w:t xml:space="preserve"> ai sensi del comma 3 lett. a) dell’art. 105 del D.Lgs. 50/2016</w:t>
      </w:r>
      <w:r w:rsidR="009713D0" w:rsidRPr="0076003F">
        <w:rPr>
          <w:rFonts w:asciiTheme="minorHAnsi" w:hAnsiTheme="minorHAnsi" w:cstheme="minorHAnsi"/>
          <w:spacing w:val="1"/>
        </w:rPr>
        <w:t xml:space="preserve">, l’affidamento </w:t>
      </w:r>
      <w:r w:rsidR="009713D0" w:rsidRPr="0076003F">
        <w:rPr>
          <w:rFonts w:asciiTheme="minorHAnsi" w:hAnsiTheme="minorHAnsi" w:cstheme="minorHAnsi"/>
          <w:b/>
          <w:bCs/>
          <w:spacing w:val="1"/>
        </w:rPr>
        <w:t>non si configura come subappalto</w:t>
      </w:r>
      <w:r w:rsidR="009713D0" w:rsidRPr="0076003F">
        <w:rPr>
          <w:rFonts w:asciiTheme="minorHAnsi" w:hAnsiTheme="minorHAnsi" w:cstheme="minorHAnsi"/>
          <w:spacing w:val="1"/>
        </w:rPr>
        <w:t>. Secondo l’A</w:t>
      </w:r>
      <w:r>
        <w:rPr>
          <w:rFonts w:asciiTheme="minorHAnsi" w:hAnsiTheme="minorHAnsi" w:cstheme="minorHAnsi"/>
          <w:spacing w:val="1"/>
        </w:rPr>
        <w:t xml:space="preserve">utorità, </w:t>
      </w:r>
      <w:r w:rsidR="009713D0" w:rsidRPr="00631797">
        <w:rPr>
          <w:rFonts w:asciiTheme="minorHAnsi" w:hAnsiTheme="minorHAnsi" w:cstheme="minorHAnsi"/>
          <w:spacing w:val="1"/>
        </w:rPr>
        <w:t>che richiama una decisione del Consiglio di Stato (Consiglio di Stato 4 giugno 2006, n. 2943),</w:t>
      </w:r>
      <w:r w:rsidR="009713D0" w:rsidRPr="0076003F">
        <w:rPr>
          <w:rFonts w:asciiTheme="minorHAnsi" w:hAnsiTheme="minorHAnsi" w:cstheme="minorHAnsi"/>
          <w:spacing w:val="1"/>
        </w:rPr>
        <w:t xml:space="preserve"> per attività specifica, ovvero attività particolari estrapolate da una più ampia categoria di attività, debbono intendersi le prestazioni d’opera intellettuali, quali consulenze professionali, diverse da quelle indicate dall’art.</w:t>
      </w:r>
      <w:r w:rsidR="0076003F">
        <w:rPr>
          <w:rFonts w:asciiTheme="minorHAnsi" w:hAnsiTheme="minorHAnsi" w:cstheme="minorHAnsi"/>
          <w:spacing w:val="1"/>
        </w:rPr>
        <w:t xml:space="preserve"> </w:t>
      </w:r>
      <w:r w:rsidR="009713D0" w:rsidRPr="0076003F">
        <w:rPr>
          <w:rFonts w:asciiTheme="minorHAnsi" w:hAnsiTheme="minorHAnsi" w:cstheme="minorHAnsi"/>
          <w:spacing w:val="1"/>
        </w:rPr>
        <w:t>31 co</w:t>
      </w:r>
      <w:r>
        <w:rPr>
          <w:rFonts w:asciiTheme="minorHAnsi" w:hAnsiTheme="minorHAnsi" w:cstheme="minorHAnsi"/>
          <w:spacing w:val="1"/>
        </w:rPr>
        <w:t xml:space="preserve">. </w:t>
      </w:r>
      <w:r w:rsidR="009713D0" w:rsidRPr="0076003F">
        <w:rPr>
          <w:rFonts w:asciiTheme="minorHAnsi" w:hAnsiTheme="minorHAnsi" w:cstheme="minorHAnsi"/>
          <w:spacing w:val="1"/>
        </w:rPr>
        <w:t xml:space="preserve">8 del D.Lgs. 50/2016, che sono assoggettate al generale divieto di subappalto nell’ambito degli appalti di progettazione </w:t>
      </w:r>
      <w:r w:rsidR="009713D0" w:rsidRPr="00631797">
        <w:rPr>
          <w:rFonts w:asciiTheme="minorHAnsi" w:hAnsiTheme="minorHAnsi" w:cstheme="minorHAnsi"/>
          <w:spacing w:val="1"/>
        </w:rPr>
        <w:t>(A.V.C.P. Parere 27 settembre 2012 AG 16/2012)</w:t>
      </w:r>
      <w:r w:rsidR="00CF3881" w:rsidRPr="0076003F">
        <w:rPr>
          <w:rFonts w:asciiTheme="minorHAnsi" w:hAnsiTheme="minorHAnsi" w:cstheme="minorHAnsi"/>
          <w:spacing w:val="1"/>
        </w:rPr>
        <w:t xml:space="preserve"> </w:t>
      </w:r>
      <w:r w:rsidRPr="006B04AA">
        <w:rPr>
          <w:rFonts w:asciiTheme="minorHAnsi" w:hAnsiTheme="minorHAnsi" w:cstheme="minorHAnsi"/>
          <w:spacing w:val="1"/>
        </w:rPr>
        <w:sym w:font="Wingdings" w:char="F0E0"/>
      </w:r>
      <w:r w:rsidR="009713D0" w:rsidRPr="0076003F">
        <w:rPr>
          <w:rFonts w:asciiTheme="minorHAnsi" w:hAnsiTheme="minorHAnsi" w:cstheme="minorHAnsi"/>
          <w:spacing w:val="1"/>
        </w:rPr>
        <w:t xml:space="preserve"> per tali sub-</w:t>
      </w:r>
      <w:proofErr w:type="gramStart"/>
      <w:r w:rsidR="009713D0" w:rsidRPr="0076003F">
        <w:rPr>
          <w:rFonts w:asciiTheme="minorHAnsi" w:hAnsiTheme="minorHAnsi" w:cstheme="minorHAnsi"/>
          <w:spacing w:val="1"/>
        </w:rPr>
        <w:t>affidamenti,  vige</w:t>
      </w:r>
      <w:proofErr w:type="gramEnd"/>
      <w:r w:rsidR="009713D0" w:rsidRPr="0076003F">
        <w:rPr>
          <w:rFonts w:asciiTheme="minorHAnsi" w:hAnsiTheme="minorHAnsi" w:cstheme="minorHAnsi"/>
          <w:spacing w:val="1"/>
        </w:rPr>
        <w:t xml:space="preserve"> l’</w:t>
      </w:r>
      <w:r w:rsidR="009713D0" w:rsidRPr="0076003F">
        <w:rPr>
          <w:rFonts w:asciiTheme="minorHAnsi" w:hAnsiTheme="minorHAnsi" w:cstheme="minorHAnsi"/>
          <w:b/>
          <w:bCs/>
          <w:spacing w:val="1"/>
        </w:rPr>
        <w:t xml:space="preserve">obbligo di comunicazione </w:t>
      </w:r>
      <w:r w:rsidR="009713D0" w:rsidRPr="0076003F">
        <w:rPr>
          <w:rFonts w:asciiTheme="minorHAnsi" w:hAnsiTheme="minorHAnsi" w:cstheme="minorHAnsi"/>
          <w:spacing w:val="1"/>
        </w:rPr>
        <w:t>alla Stazione appaltante</w:t>
      </w:r>
      <w:r w:rsidR="0076003F" w:rsidRPr="0076003F">
        <w:rPr>
          <w:rFonts w:asciiTheme="minorHAnsi" w:hAnsiTheme="minorHAnsi" w:cstheme="minorHAnsi"/>
          <w:spacing w:val="1"/>
        </w:rPr>
        <w:t>: l</w:t>
      </w:r>
      <w:r w:rsidR="009713D0" w:rsidRPr="0076003F">
        <w:rPr>
          <w:rFonts w:asciiTheme="minorHAnsi" w:hAnsiTheme="minorHAnsi" w:cstheme="minorHAnsi"/>
          <w:spacing w:val="1"/>
        </w:rPr>
        <w:t xml:space="preserve">’Appaltatore </w:t>
      </w:r>
      <w:r w:rsidR="0076003F" w:rsidRPr="0076003F">
        <w:rPr>
          <w:rFonts w:asciiTheme="minorHAnsi" w:hAnsiTheme="minorHAnsi" w:cstheme="minorHAnsi"/>
          <w:spacing w:val="1"/>
        </w:rPr>
        <w:t>dovrà</w:t>
      </w:r>
      <w:r w:rsidR="009713D0" w:rsidRPr="0076003F">
        <w:rPr>
          <w:rFonts w:asciiTheme="minorHAnsi" w:hAnsiTheme="minorHAnsi" w:cstheme="minorHAnsi"/>
          <w:spacing w:val="1"/>
        </w:rPr>
        <w:t xml:space="preserve"> comunicare alla Stazione appaltante</w:t>
      </w:r>
      <w:r w:rsidR="0076003F">
        <w:rPr>
          <w:rFonts w:asciiTheme="minorHAnsi" w:hAnsiTheme="minorHAnsi" w:cstheme="minorHAnsi"/>
          <w:spacing w:val="1"/>
        </w:rPr>
        <w:t xml:space="preserve"> almeno</w:t>
      </w:r>
      <w:r w:rsidR="009713D0" w:rsidRPr="0076003F">
        <w:rPr>
          <w:rFonts w:asciiTheme="minorHAnsi" w:hAnsiTheme="minorHAnsi" w:cstheme="minorHAnsi"/>
          <w:spacing w:val="1"/>
        </w:rPr>
        <w:t xml:space="preserve"> il nome del subcontraente, l’importo del contratto</w:t>
      </w:r>
      <w:r w:rsidR="0076003F">
        <w:rPr>
          <w:rFonts w:asciiTheme="minorHAnsi" w:hAnsiTheme="minorHAnsi" w:cstheme="minorHAnsi"/>
          <w:spacing w:val="1"/>
        </w:rPr>
        <w:t>,</w:t>
      </w:r>
      <w:r w:rsidR="009713D0" w:rsidRPr="0076003F">
        <w:rPr>
          <w:rFonts w:asciiTheme="minorHAnsi" w:hAnsiTheme="minorHAnsi" w:cstheme="minorHAnsi"/>
          <w:spacing w:val="1"/>
        </w:rPr>
        <w:t xml:space="preserve"> l’oggetto del sub-affidamento</w:t>
      </w:r>
      <w:r w:rsidR="0076003F">
        <w:rPr>
          <w:rFonts w:asciiTheme="minorHAnsi" w:hAnsiTheme="minorHAnsi" w:cstheme="minorHAnsi"/>
          <w:spacing w:val="1"/>
        </w:rPr>
        <w:t xml:space="preserve"> e </w:t>
      </w:r>
      <w:r w:rsidR="0076003F" w:rsidRPr="00054DCE">
        <w:rPr>
          <w:rFonts w:asciiTheme="minorHAnsi" w:hAnsiTheme="minorHAnsi" w:cstheme="minorHAnsi"/>
          <w:spacing w:val="1"/>
        </w:rPr>
        <w:t>i dati sulla tracciabilità dei flussi finanziari</w:t>
      </w:r>
      <w:r w:rsidR="0076003F">
        <w:rPr>
          <w:rFonts w:asciiTheme="minorHAnsi" w:hAnsiTheme="minorHAnsi" w:cstheme="minorHAnsi"/>
          <w:spacing w:val="1"/>
        </w:rPr>
        <w:t xml:space="preserve"> </w:t>
      </w:r>
      <w:r w:rsidR="0076003F" w:rsidRPr="00054DCE">
        <w:rPr>
          <w:rFonts w:asciiTheme="minorHAnsi" w:hAnsiTheme="minorHAnsi" w:cstheme="minorHAnsi"/>
          <w:spacing w:val="1"/>
        </w:rPr>
        <w:t>di cui al co</w:t>
      </w:r>
      <w:r w:rsidR="0076003F">
        <w:rPr>
          <w:rFonts w:asciiTheme="minorHAnsi" w:hAnsiTheme="minorHAnsi" w:cstheme="minorHAnsi"/>
          <w:spacing w:val="1"/>
        </w:rPr>
        <w:t>.</w:t>
      </w:r>
      <w:r w:rsidR="0076003F" w:rsidRPr="00054DCE">
        <w:rPr>
          <w:rFonts w:asciiTheme="minorHAnsi" w:hAnsiTheme="minorHAnsi" w:cstheme="minorHAnsi"/>
          <w:spacing w:val="1"/>
        </w:rPr>
        <w:t>7 dell’art. 3 della L</w:t>
      </w:r>
      <w:r w:rsidR="0076003F">
        <w:rPr>
          <w:rFonts w:asciiTheme="minorHAnsi" w:hAnsiTheme="minorHAnsi" w:cstheme="minorHAnsi"/>
          <w:spacing w:val="1"/>
        </w:rPr>
        <w:t>.</w:t>
      </w:r>
      <w:r w:rsidR="0076003F" w:rsidRPr="00054DCE">
        <w:rPr>
          <w:rFonts w:asciiTheme="minorHAnsi" w:hAnsiTheme="minorHAnsi" w:cstheme="minorHAnsi"/>
          <w:spacing w:val="1"/>
        </w:rPr>
        <w:t xml:space="preserve"> n. 136/2010</w:t>
      </w:r>
      <w:r w:rsidR="009713D0" w:rsidRPr="0076003F">
        <w:rPr>
          <w:rFonts w:asciiTheme="minorHAnsi" w:hAnsiTheme="minorHAnsi" w:cstheme="minorHAnsi"/>
          <w:spacing w:val="1"/>
        </w:rPr>
        <w:t>.</w:t>
      </w:r>
    </w:p>
    <w:p w14:paraId="2305B24E" w14:textId="1C3088CC" w:rsidR="009713D0" w:rsidRPr="009713D0" w:rsidRDefault="000B28BB" w:rsidP="006E23D5">
      <w:pPr>
        <w:spacing w:before="120"/>
        <w:jc w:val="both"/>
        <w:rPr>
          <w:rFonts w:asciiTheme="minorHAnsi" w:hAnsiTheme="minorHAnsi" w:cstheme="minorHAnsi"/>
          <w:spacing w:val="1"/>
        </w:rPr>
      </w:pPr>
      <w:r>
        <w:rPr>
          <w:rFonts w:asciiTheme="minorHAnsi" w:hAnsiTheme="minorHAnsi" w:cstheme="minorHAnsi"/>
          <w:spacing w:val="1"/>
        </w:rPr>
        <w:t>S</w:t>
      </w:r>
      <w:r w:rsidR="009713D0" w:rsidRPr="009713D0">
        <w:rPr>
          <w:rFonts w:asciiTheme="minorHAnsi" w:hAnsiTheme="minorHAnsi" w:cstheme="minorHAnsi"/>
          <w:spacing w:val="1"/>
        </w:rPr>
        <w:t>i ritiene opportuno richiamare la definizione di lavoratore autonomo contenuta nell'art. 89, comma 1, lett. d), D.Lgs. n. 81/2008 e s.m.i., che recita: "</w:t>
      </w:r>
      <w:r w:rsidR="009713D0" w:rsidRPr="00F36879">
        <w:rPr>
          <w:rFonts w:asciiTheme="minorHAnsi" w:hAnsiTheme="minorHAnsi" w:cstheme="minorHAnsi"/>
          <w:i/>
          <w:iCs/>
          <w:spacing w:val="1"/>
        </w:rPr>
        <w:t>persona fisica la cui attività professionale contribuisce alla realizzazione dell’opera senza vincolo di subordinazione</w:t>
      </w:r>
      <w:r w:rsidR="009713D0" w:rsidRPr="009713D0">
        <w:rPr>
          <w:rFonts w:asciiTheme="minorHAnsi" w:hAnsiTheme="minorHAnsi" w:cstheme="minorHAnsi"/>
          <w:spacing w:val="1"/>
        </w:rPr>
        <w:t>”.</w:t>
      </w:r>
    </w:p>
    <w:p w14:paraId="452838CD" w14:textId="31A0AE87" w:rsidR="00B4769B" w:rsidRPr="00EA2DAC" w:rsidRDefault="00B4769B" w:rsidP="00EA2DAC">
      <w:pPr>
        <w:pStyle w:val="Titolo1"/>
        <w:numPr>
          <w:ilvl w:val="0"/>
          <w:numId w:val="12"/>
        </w:numPr>
        <w:spacing w:before="240" w:after="240"/>
        <w:ind w:left="0" w:firstLine="0"/>
        <w:rPr>
          <w:rFonts w:asciiTheme="minorHAnsi" w:hAnsiTheme="minorHAnsi" w:cstheme="minorHAnsi"/>
          <w:sz w:val="32"/>
          <w:szCs w:val="32"/>
        </w:rPr>
      </w:pPr>
      <w:bookmarkStart w:id="10" w:name="_Toc115786829"/>
      <w:r w:rsidRPr="00EA2DAC">
        <w:rPr>
          <w:rFonts w:asciiTheme="minorHAnsi" w:hAnsiTheme="minorHAnsi" w:cstheme="minorHAnsi"/>
          <w:sz w:val="32"/>
          <w:szCs w:val="32"/>
        </w:rPr>
        <w:t>I DIVIETI</w:t>
      </w:r>
      <w:bookmarkEnd w:id="10"/>
    </w:p>
    <w:p w14:paraId="03F0270F" w14:textId="50776A73" w:rsidR="00B4769B" w:rsidRPr="00981864" w:rsidRDefault="00981864" w:rsidP="00EA2DAC">
      <w:pPr>
        <w:pStyle w:val="Titolo2"/>
        <w:numPr>
          <w:ilvl w:val="0"/>
          <w:numId w:val="15"/>
        </w:numPr>
        <w:spacing w:before="120" w:after="120"/>
        <w:ind w:left="426" w:hanging="426"/>
        <w:jc w:val="both"/>
        <w:rPr>
          <w:rFonts w:asciiTheme="minorHAnsi" w:hAnsiTheme="minorHAnsi" w:cstheme="minorHAnsi"/>
          <w:i/>
          <w:iCs/>
        </w:rPr>
      </w:pPr>
      <w:bookmarkStart w:id="11" w:name="_Toc115786830"/>
      <w:r w:rsidRPr="00981864">
        <w:rPr>
          <w:rFonts w:asciiTheme="minorHAnsi" w:hAnsiTheme="minorHAnsi" w:cstheme="minorHAnsi"/>
          <w:i/>
          <w:iCs/>
        </w:rPr>
        <w:t>IL DIVIETO DI FRAZIONAMENTO</w:t>
      </w:r>
      <w:bookmarkEnd w:id="11"/>
    </w:p>
    <w:p w14:paraId="61611D64" w14:textId="55CFDEF8" w:rsidR="00981864" w:rsidRDefault="00B4769B" w:rsidP="00E22D60">
      <w:pPr>
        <w:jc w:val="both"/>
        <w:rPr>
          <w:rFonts w:asciiTheme="minorHAnsi" w:hAnsiTheme="minorHAnsi" w:cstheme="minorHAnsi"/>
          <w:spacing w:val="1"/>
        </w:rPr>
      </w:pPr>
      <w:r w:rsidRPr="009D1FD0">
        <w:rPr>
          <w:rFonts w:asciiTheme="minorHAnsi" w:hAnsiTheme="minorHAnsi" w:cstheme="minorHAnsi"/>
          <w:spacing w:val="1"/>
        </w:rPr>
        <w:t>Le prestazioni oggetto di sub-affidamento non possono essere frazionate artificiosamente al fine di eludere la disciplina del subappalto e sottrarle, quindi, al regime autorizzatorio.</w:t>
      </w:r>
      <w:r w:rsidR="00981864">
        <w:rPr>
          <w:rFonts w:asciiTheme="minorHAnsi" w:hAnsiTheme="minorHAnsi" w:cstheme="minorHAnsi"/>
          <w:spacing w:val="1"/>
        </w:rPr>
        <w:t xml:space="preserve"> </w:t>
      </w:r>
      <w:r w:rsidRPr="009D1FD0">
        <w:rPr>
          <w:rFonts w:asciiTheme="minorHAnsi" w:hAnsiTheme="minorHAnsi" w:cstheme="minorHAnsi"/>
          <w:spacing w:val="1"/>
        </w:rPr>
        <w:t>In ogni caso, il divieto non opera in relazione all’ipotesi di affidamento, in regime di subappalto, di</w:t>
      </w:r>
      <w:r w:rsidR="00981864">
        <w:rPr>
          <w:rFonts w:asciiTheme="minorHAnsi" w:hAnsiTheme="minorHAnsi" w:cstheme="minorHAnsi"/>
          <w:spacing w:val="1"/>
        </w:rPr>
        <w:t xml:space="preserve"> </w:t>
      </w:r>
      <w:r w:rsidRPr="009D1FD0">
        <w:rPr>
          <w:rFonts w:asciiTheme="minorHAnsi" w:hAnsiTheme="minorHAnsi" w:cstheme="minorHAnsi"/>
          <w:spacing w:val="1"/>
        </w:rPr>
        <w:t>lavorazioni ricomprese nella categoria prevalente, comunque nel limite massimo consentito</w:t>
      </w:r>
      <w:r w:rsidR="00E22D60">
        <w:rPr>
          <w:rFonts w:asciiTheme="minorHAnsi" w:hAnsiTheme="minorHAnsi" w:cstheme="minorHAnsi"/>
          <w:spacing w:val="1"/>
        </w:rPr>
        <w:t xml:space="preserve"> del 49,99%</w:t>
      </w:r>
      <w:r w:rsidRPr="009D1FD0">
        <w:rPr>
          <w:rFonts w:asciiTheme="minorHAnsi" w:hAnsiTheme="minorHAnsi" w:cstheme="minorHAnsi"/>
          <w:spacing w:val="1"/>
        </w:rPr>
        <w:t>.</w:t>
      </w:r>
      <w:r w:rsidR="00E22D60">
        <w:rPr>
          <w:rFonts w:asciiTheme="minorHAnsi" w:hAnsiTheme="minorHAnsi" w:cstheme="minorHAnsi"/>
          <w:spacing w:val="1"/>
        </w:rPr>
        <w:t xml:space="preserve"> </w:t>
      </w:r>
      <w:r w:rsidRPr="009D1FD0">
        <w:rPr>
          <w:rFonts w:asciiTheme="minorHAnsi" w:hAnsiTheme="minorHAnsi" w:cstheme="minorHAnsi"/>
          <w:spacing w:val="1"/>
        </w:rPr>
        <w:t xml:space="preserve">In altri termini, l’Appaltatore qualificato per la categoria prevalente dei lavori può subappaltare a terzi specifiche lavorazioni ricomprese in tale categoria, anche mediante la stipula di una pluralità di contratti con diversi subappaltatori, ciascuno qualificato per la parte di lavorazioni che assume. </w:t>
      </w:r>
    </w:p>
    <w:p w14:paraId="563DD298" w14:textId="1D9B9F5E" w:rsidR="00B4769B" w:rsidRPr="009D1FD0" w:rsidRDefault="00B4769B" w:rsidP="00981864">
      <w:pPr>
        <w:spacing w:before="120"/>
        <w:jc w:val="both"/>
        <w:rPr>
          <w:rFonts w:asciiTheme="minorHAnsi" w:hAnsiTheme="minorHAnsi" w:cstheme="minorHAnsi"/>
          <w:spacing w:val="1"/>
        </w:rPr>
      </w:pPr>
      <w:r w:rsidRPr="009D1FD0">
        <w:rPr>
          <w:rFonts w:asciiTheme="minorHAnsi" w:hAnsiTheme="minorHAnsi" w:cstheme="minorHAnsi"/>
          <w:spacing w:val="1"/>
        </w:rPr>
        <w:t>Parimenti, l’Appaltatore potrà subappaltare a terzi specifiche attività ricomprese nelle categorie scorporabili, sempre che possieda la relativa qualificazione.</w:t>
      </w:r>
      <w:r w:rsidR="00981864">
        <w:rPr>
          <w:rFonts w:asciiTheme="minorHAnsi" w:hAnsiTheme="minorHAnsi" w:cstheme="minorHAnsi"/>
          <w:spacing w:val="1"/>
        </w:rPr>
        <w:t xml:space="preserve"> </w:t>
      </w:r>
      <w:r w:rsidRPr="009D1FD0">
        <w:rPr>
          <w:rFonts w:asciiTheme="minorHAnsi" w:hAnsiTheme="minorHAnsi" w:cstheme="minorHAnsi"/>
          <w:spacing w:val="1"/>
        </w:rPr>
        <w:t>Viceversa, qualora le lavorazioni siano riconducibili ad una categoria scorporabile e l’Appaltatore sia carente della relativa qualificazione, il subappalto delle stesse, ove consentito, non potrà essere frazionato in quanto si configurerebbe una violazione della disciplina in tema di qualificazione del sub-contraente.</w:t>
      </w:r>
      <w:r w:rsidR="00583C37">
        <w:rPr>
          <w:rFonts w:asciiTheme="minorHAnsi" w:hAnsiTheme="minorHAnsi" w:cstheme="minorHAnsi"/>
          <w:spacing w:val="1"/>
        </w:rPr>
        <w:t xml:space="preserve"> </w:t>
      </w:r>
      <w:r w:rsidRPr="009D1FD0">
        <w:rPr>
          <w:rFonts w:asciiTheme="minorHAnsi" w:hAnsiTheme="minorHAnsi" w:cstheme="minorHAnsi"/>
          <w:spacing w:val="1"/>
        </w:rPr>
        <w:t>In buona sostanza, l’affidamento a terzi, in regime di subappalto, di lavorazioni rientranti nell’ambito di una categoria scorporabile, impone il possesso della qualificazione, da parte del subappaltatore, con riferimento all’importo complessivo della categoria scorporabile, senza possibilità per l’Appaltatore, carente della qualificazione, di frazionare le lavorazioni di categoria scorporabile tra più subappaltatori.</w:t>
      </w:r>
    </w:p>
    <w:p w14:paraId="1CC4FF24" w14:textId="642DAD5F" w:rsidR="00B4769B" w:rsidRDefault="00B4769B" w:rsidP="00583C37">
      <w:pPr>
        <w:spacing w:before="120"/>
        <w:jc w:val="both"/>
        <w:rPr>
          <w:rFonts w:asciiTheme="minorHAnsi" w:hAnsiTheme="minorHAnsi" w:cstheme="minorHAnsi"/>
          <w:spacing w:val="1"/>
        </w:rPr>
      </w:pPr>
      <w:r w:rsidRPr="009D1FD0">
        <w:rPr>
          <w:rFonts w:asciiTheme="minorHAnsi" w:hAnsiTheme="minorHAnsi" w:cstheme="minorHAnsi"/>
          <w:spacing w:val="1"/>
        </w:rPr>
        <w:t>Si rammenta, altresì, che il divieto di frazionamento vige anche per le lavorazioni delle categorie c.d. “super-specializzate”, come individuate dal comma 11 dell’art. 89 del D.Lgs. 50/2016 s.m.i. e dal D.M. 10 novembre 2016 n. 248</w:t>
      </w:r>
      <w:r w:rsidR="00851EF8">
        <w:rPr>
          <w:rFonts w:asciiTheme="minorHAnsi" w:hAnsiTheme="minorHAnsi" w:cstheme="minorHAnsi"/>
          <w:spacing w:val="1"/>
        </w:rPr>
        <w:t>.</w:t>
      </w:r>
      <w:r w:rsidRPr="009D1FD0">
        <w:rPr>
          <w:rFonts w:asciiTheme="minorHAnsi" w:hAnsiTheme="minorHAnsi" w:cstheme="minorHAnsi"/>
          <w:spacing w:val="1"/>
        </w:rPr>
        <w:t xml:space="preserve"> </w:t>
      </w:r>
    </w:p>
    <w:p w14:paraId="4C7CCD76" w14:textId="24CAEF23" w:rsidR="00B4769B" w:rsidRPr="00F54783" w:rsidRDefault="00F54783" w:rsidP="00EA2DAC">
      <w:pPr>
        <w:pStyle w:val="Titolo2"/>
        <w:numPr>
          <w:ilvl w:val="0"/>
          <w:numId w:val="15"/>
        </w:numPr>
        <w:spacing w:before="120" w:after="120"/>
        <w:ind w:left="426" w:hanging="426"/>
        <w:jc w:val="both"/>
        <w:rPr>
          <w:rFonts w:asciiTheme="minorHAnsi" w:hAnsiTheme="minorHAnsi" w:cstheme="minorHAnsi"/>
          <w:i/>
          <w:iCs/>
        </w:rPr>
      </w:pPr>
      <w:bookmarkStart w:id="12" w:name="_Toc115786831"/>
      <w:r w:rsidRPr="00F54783">
        <w:rPr>
          <w:rFonts w:asciiTheme="minorHAnsi" w:hAnsiTheme="minorHAnsi" w:cstheme="minorHAnsi"/>
          <w:i/>
          <w:iCs/>
        </w:rPr>
        <w:t>IL DIVIETO DI SUBAPPALTO “A CASCATA”</w:t>
      </w:r>
      <w:bookmarkEnd w:id="12"/>
    </w:p>
    <w:p w14:paraId="67EC6746" w14:textId="4760FA71" w:rsidR="00B4769B" w:rsidRDefault="00B4769B" w:rsidP="00F979ED">
      <w:pPr>
        <w:jc w:val="both"/>
        <w:rPr>
          <w:rFonts w:asciiTheme="minorHAnsi" w:hAnsiTheme="minorHAnsi" w:cstheme="minorHAnsi"/>
          <w:spacing w:val="1"/>
        </w:rPr>
      </w:pPr>
      <w:r w:rsidRPr="009D1FD0">
        <w:rPr>
          <w:rFonts w:asciiTheme="minorHAnsi" w:hAnsiTheme="minorHAnsi" w:cstheme="minorHAnsi"/>
          <w:spacing w:val="1"/>
        </w:rPr>
        <w:t xml:space="preserve">L’art. 105, comma 19, del D.Lgs. 50/2016 vieta il c.d. “subappalto a cascata” delle lavorazioni affidate al subappaltatore, mentre non vi sono norme che dispongono analogo divieto per i </w:t>
      </w:r>
      <w:r w:rsidRPr="009D1FD0">
        <w:rPr>
          <w:rFonts w:asciiTheme="minorHAnsi" w:hAnsiTheme="minorHAnsi" w:cstheme="minorHAnsi"/>
          <w:spacing w:val="1"/>
        </w:rPr>
        <w:lastRenderedPageBreak/>
        <w:t xml:space="preserve">contratti di forniture con posa in opera o per i noli a caldo, a meno che non rientrino tra i “contratti similari” </w:t>
      </w:r>
      <w:r w:rsidR="00547921">
        <w:rPr>
          <w:rFonts w:asciiTheme="minorHAnsi" w:hAnsiTheme="minorHAnsi" w:cstheme="minorHAnsi"/>
          <w:spacing w:val="1"/>
        </w:rPr>
        <w:t xml:space="preserve">al subappalto </w:t>
      </w:r>
      <w:r w:rsidRPr="009D1FD0">
        <w:rPr>
          <w:rFonts w:asciiTheme="minorHAnsi" w:hAnsiTheme="minorHAnsi" w:cstheme="minorHAnsi"/>
          <w:spacing w:val="1"/>
        </w:rPr>
        <w:t xml:space="preserve">di cui al paragrafo </w:t>
      </w:r>
      <w:r w:rsidR="00583C37">
        <w:rPr>
          <w:rFonts w:asciiTheme="minorHAnsi" w:hAnsiTheme="minorHAnsi" w:cstheme="minorHAnsi"/>
          <w:spacing w:val="1"/>
        </w:rPr>
        <w:t>precedente</w:t>
      </w:r>
      <w:r w:rsidR="00583C37" w:rsidRPr="009D1FD0">
        <w:rPr>
          <w:rFonts w:asciiTheme="minorHAnsi" w:hAnsiTheme="minorHAnsi" w:cstheme="minorHAnsi"/>
          <w:spacing w:val="1"/>
        </w:rPr>
        <w:t>.</w:t>
      </w:r>
    </w:p>
    <w:p w14:paraId="06A783B9" w14:textId="444EA560" w:rsidR="00F979ED" w:rsidRPr="00EA2DAC" w:rsidRDefault="00F979ED" w:rsidP="00F979ED">
      <w:pPr>
        <w:pStyle w:val="Titolo1"/>
        <w:numPr>
          <w:ilvl w:val="0"/>
          <w:numId w:val="12"/>
        </w:numPr>
        <w:spacing w:before="240" w:after="240"/>
        <w:ind w:left="0" w:firstLine="0"/>
        <w:rPr>
          <w:rFonts w:asciiTheme="minorHAnsi" w:hAnsiTheme="minorHAnsi" w:cstheme="minorHAnsi"/>
          <w:sz w:val="32"/>
          <w:szCs w:val="32"/>
        </w:rPr>
      </w:pPr>
      <w:bookmarkStart w:id="13" w:name="_Toc115786832"/>
      <w:r>
        <w:rPr>
          <w:rFonts w:asciiTheme="minorHAnsi" w:hAnsiTheme="minorHAnsi" w:cstheme="minorHAnsi"/>
          <w:sz w:val="32"/>
          <w:szCs w:val="32"/>
        </w:rPr>
        <w:t xml:space="preserve">QUOTA SUBAPPALTABILE O AFFIDABILE A </w:t>
      </w:r>
      <w:r w:rsidRPr="00EA2DAC">
        <w:rPr>
          <w:rFonts w:asciiTheme="minorHAnsi" w:hAnsiTheme="minorHAnsi" w:cstheme="minorHAnsi"/>
          <w:sz w:val="32"/>
          <w:szCs w:val="32"/>
        </w:rPr>
        <w:t>COTTIMO</w:t>
      </w:r>
      <w:bookmarkEnd w:id="13"/>
    </w:p>
    <w:p w14:paraId="30599DCA" w14:textId="77777777" w:rsidR="00F979ED" w:rsidRDefault="00F979ED" w:rsidP="00F979ED">
      <w:pPr>
        <w:jc w:val="both"/>
        <w:rPr>
          <w:rFonts w:asciiTheme="minorHAnsi" w:hAnsiTheme="minorHAnsi" w:cstheme="minorHAnsi"/>
          <w:spacing w:val="1"/>
        </w:rPr>
      </w:pPr>
      <w:r w:rsidRPr="00F979ED">
        <w:rPr>
          <w:rFonts w:asciiTheme="minorHAnsi" w:hAnsiTheme="minorHAnsi" w:cstheme="minorHAnsi"/>
          <w:spacing w:val="1"/>
        </w:rPr>
        <w:t>Ai sensi del co. 1 dell’art. 105 del Codice, l’appaltatore esegue in proprio i lavori, i servizi, le forniture compresi nel contratto.</w:t>
      </w:r>
    </w:p>
    <w:p w14:paraId="2FB4A622" w14:textId="77777777" w:rsidR="00E84AB6" w:rsidRDefault="00F979ED" w:rsidP="00F979ED">
      <w:pPr>
        <w:jc w:val="both"/>
        <w:rPr>
          <w:rFonts w:asciiTheme="minorHAnsi" w:hAnsiTheme="minorHAnsi" w:cstheme="minorHAnsi"/>
          <w:spacing w:val="1"/>
        </w:rPr>
      </w:pPr>
      <w:r w:rsidRPr="00F979ED">
        <w:rPr>
          <w:rFonts w:asciiTheme="minorHAnsi" w:hAnsiTheme="minorHAnsi" w:cstheme="minorHAnsi"/>
          <w:spacing w:val="1"/>
        </w:rPr>
        <w:t>A pena di nullità</w:t>
      </w:r>
      <w:r>
        <w:rPr>
          <w:rFonts w:asciiTheme="minorHAnsi" w:hAnsiTheme="minorHAnsi" w:cstheme="minorHAnsi"/>
          <w:spacing w:val="1"/>
        </w:rPr>
        <w:t xml:space="preserve"> </w:t>
      </w:r>
      <w:r w:rsidRPr="00F979ED">
        <w:rPr>
          <w:rFonts w:asciiTheme="minorHAnsi" w:hAnsiTheme="minorHAnsi" w:cstheme="minorHAnsi"/>
          <w:spacing w:val="1"/>
        </w:rPr>
        <w:t>il contratto non può essere ceduto</w:t>
      </w:r>
      <w:r>
        <w:rPr>
          <w:rFonts w:asciiTheme="minorHAnsi" w:hAnsiTheme="minorHAnsi" w:cstheme="minorHAnsi"/>
          <w:spacing w:val="1"/>
        </w:rPr>
        <w:t xml:space="preserve">, </w:t>
      </w:r>
      <w:r w:rsidRPr="00F979ED">
        <w:rPr>
          <w:rFonts w:asciiTheme="minorHAnsi" w:hAnsiTheme="minorHAnsi" w:cstheme="minorHAnsi"/>
          <w:spacing w:val="1"/>
        </w:rPr>
        <w:t>non può essere affidata a terzi l’integrale esecuzione delle prestazioni oggetto del contratto</w:t>
      </w:r>
      <w:r w:rsidR="00E84AB6">
        <w:rPr>
          <w:rFonts w:asciiTheme="minorHAnsi" w:hAnsiTheme="minorHAnsi" w:cstheme="minorHAnsi"/>
          <w:spacing w:val="1"/>
        </w:rPr>
        <w:t>.</w:t>
      </w:r>
    </w:p>
    <w:p w14:paraId="49CF84AF" w14:textId="63CAFFB5" w:rsidR="00F979ED" w:rsidRDefault="00E84AB6" w:rsidP="00F979ED">
      <w:pPr>
        <w:jc w:val="both"/>
        <w:rPr>
          <w:rFonts w:asciiTheme="minorHAnsi" w:hAnsiTheme="minorHAnsi" w:cstheme="minorHAnsi"/>
          <w:spacing w:val="1"/>
        </w:rPr>
      </w:pPr>
      <w:r>
        <w:rPr>
          <w:rFonts w:asciiTheme="minorHAnsi" w:hAnsiTheme="minorHAnsi" w:cstheme="minorHAnsi"/>
          <w:spacing w:val="1"/>
        </w:rPr>
        <w:t>N</w:t>
      </w:r>
      <w:r w:rsidR="00F979ED" w:rsidRPr="00F979ED">
        <w:rPr>
          <w:rFonts w:asciiTheme="minorHAnsi" w:hAnsiTheme="minorHAnsi" w:cstheme="minorHAnsi"/>
          <w:spacing w:val="1"/>
        </w:rPr>
        <w:t>on può essere affidata a terzi la prevalente esecuzione delle lavorazioni relative al complesso delle categorie prevalenti e dei contratti ad alta intensità di manodopera.</w:t>
      </w:r>
    </w:p>
    <w:p w14:paraId="78B69E16" w14:textId="7DD9249F" w:rsidR="00F979ED" w:rsidRPr="00583C37" w:rsidRDefault="00583C37" w:rsidP="00F979ED">
      <w:pPr>
        <w:pStyle w:val="Titolo2"/>
        <w:numPr>
          <w:ilvl w:val="0"/>
          <w:numId w:val="18"/>
        </w:numPr>
        <w:spacing w:before="120" w:after="120"/>
        <w:ind w:left="426"/>
        <w:jc w:val="both"/>
        <w:rPr>
          <w:rFonts w:asciiTheme="minorHAnsi" w:hAnsiTheme="minorHAnsi" w:cstheme="minorHAnsi"/>
          <w:i/>
          <w:iCs/>
        </w:rPr>
      </w:pPr>
      <w:bookmarkStart w:id="14" w:name="_Toc115786833"/>
      <w:r w:rsidRPr="00583C37">
        <w:rPr>
          <w:rFonts w:asciiTheme="minorHAnsi" w:hAnsiTheme="minorHAnsi" w:cstheme="minorHAnsi"/>
          <w:i/>
          <w:iCs/>
        </w:rPr>
        <w:t>CATEGORIA PREVALENTE</w:t>
      </w:r>
      <w:bookmarkEnd w:id="14"/>
    </w:p>
    <w:p w14:paraId="711BB2B3" w14:textId="3500B270" w:rsidR="00125F39" w:rsidRDefault="00125F39" w:rsidP="00F979ED">
      <w:pPr>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-bis), del comma 1, dell’art.3, del D.Lgs. 50/2016, la “</w:t>
      </w:r>
      <w:r w:rsidRPr="002818DA">
        <w:rPr>
          <w:rFonts w:asciiTheme="minorHAnsi" w:hAnsiTheme="minorHAnsi" w:cstheme="minorHAnsi"/>
          <w:i/>
          <w:iCs/>
          <w:spacing w:val="1"/>
        </w:rPr>
        <w:t>categoria prevalente</w:t>
      </w:r>
      <w:r w:rsidRPr="00435CF1">
        <w:rPr>
          <w:rFonts w:asciiTheme="minorHAnsi" w:hAnsiTheme="minorHAnsi" w:cstheme="minorHAnsi"/>
          <w:spacing w:val="1"/>
        </w:rPr>
        <w:t>”</w:t>
      </w:r>
      <w:r w:rsidRPr="00125F39">
        <w:rPr>
          <w:rFonts w:asciiTheme="minorHAnsi" w:hAnsiTheme="minorHAnsi" w:cstheme="minorHAnsi"/>
          <w:spacing w:val="1"/>
        </w:rPr>
        <w:t xml:space="preserve"> rappresenta la categoria di lavori, generale o specializzata, di importo più elevato tra quelle costituenti l’appalto e indicate nei documenti di gara</w:t>
      </w:r>
      <w:r w:rsidR="00C17A36">
        <w:rPr>
          <w:rFonts w:asciiTheme="minorHAnsi" w:hAnsiTheme="minorHAnsi" w:cstheme="minorHAnsi"/>
          <w:spacing w:val="1"/>
        </w:rPr>
        <w:t xml:space="preserve">. </w:t>
      </w:r>
      <w:r w:rsidR="00C17A36" w:rsidRPr="00377852">
        <w:rPr>
          <w:rFonts w:asciiTheme="minorHAnsi" w:hAnsiTheme="minorHAnsi" w:cstheme="minorHAnsi"/>
          <w:spacing w:val="1"/>
        </w:rPr>
        <w:t xml:space="preserve">Per categoria prevalente si intente il </w:t>
      </w:r>
      <w:r w:rsidR="00C17A36" w:rsidRPr="00377852">
        <w:rPr>
          <w:rFonts w:asciiTheme="minorHAnsi" w:hAnsiTheme="minorHAnsi" w:cstheme="minorHAnsi"/>
          <w:spacing w:val="1"/>
          <w:u w:val="single"/>
        </w:rPr>
        <w:t>raggruppamento</w:t>
      </w:r>
      <w:r w:rsidR="00C17A36" w:rsidRPr="00377852">
        <w:rPr>
          <w:rFonts w:asciiTheme="minorHAnsi" w:hAnsiTheme="minorHAnsi" w:cstheme="minorHAnsi"/>
          <w:spacing w:val="1"/>
        </w:rPr>
        <w:t xml:space="preserve"> </w:t>
      </w:r>
      <w:r w:rsidR="00C17A36" w:rsidRPr="00631797">
        <w:rPr>
          <w:rFonts w:asciiTheme="minorHAnsi" w:hAnsiTheme="minorHAnsi" w:cstheme="minorHAnsi"/>
          <w:spacing w:val="1"/>
        </w:rPr>
        <w:t>composto dalla categoria di progetto di maggiore importo e le categorie non rientranti tra le categorie scorporabili.</w:t>
      </w:r>
    </w:p>
    <w:p w14:paraId="0A706729" w14:textId="77DA5753" w:rsidR="00125F39" w:rsidRDefault="00435CF1" w:rsidP="00435CF1">
      <w:pPr>
        <w:spacing w:before="120"/>
        <w:jc w:val="both"/>
        <w:rPr>
          <w:rFonts w:asciiTheme="minorHAnsi" w:hAnsiTheme="minorHAnsi" w:cstheme="minorHAnsi"/>
          <w:spacing w:val="1"/>
        </w:rPr>
      </w:pPr>
      <w:r>
        <w:rPr>
          <w:rFonts w:asciiTheme="minorHAnsi" w:hAnsiTheme="minorHAnsi" w:cstheme="minorHAnsi"/>
          <w:spacing w:val="1"/>
        </w:rPr>
        <w:t>Il</w:t>
      </w:r>
      <w:r w:rsidRPr="00125F39">
        <w:rPr>
          <w:rFonts w:asciiTheme="minorHAnsi" w:hAnsiTheme="minorHAnsi" w:cstheme="minorHAnsi"/>
          <w:spacing w:val="1"/>
        </w:rPr>
        <w:t xml:space="preserve"> comma 1 dell’art. 105 del </w:t>
      </w:r>
      <w:r>
        <w:rPr>
          <w:rFonts w:asciiTheme="minorHAnsi" w:hAnsiTheme="minorHAnsi" w:cstheme="minorHAnsi"/>
          <w:spacing w:val="1"/>
        </w:rPr>
        <w:t xml:space="preserve">Codice dispone che </w:t>
      </w:r>
      <w:r w:rsidRPr="00435CF1">
        <w:rPr>
          <w:rFonts w:asciiTheme="minorHAnsi" w:hAnsiTheme="minorHAnsi" w:cstheme="minorHAnsi"/>
          <w:spacing w:val="1"/>
        </w:rPr>
        <w:t>non possa essere subappaltata la</w:t>
      </w:r>
      <w:r>
        <w:rPr>
          <w:rFonts w:asciiTheme="minorHAnsi" w:hAnsiTheme="minorHAnsi" w:cstheme="minorHAnsi"/>
          <w:spacing w:val="1"/>
        </w:rPr>
        <w:t xml:space="preserve"> </w:t>
      </w:r>
      <w:r w:rsidRPr="00435CF1">
        <w:rPr>
          <w:rFonts w:asciiTheme="minorHAnsi" w:hAnsiTheme="minorHAnsi" w:cstheme="minorHAnsi"/>
          <w:spacing w:val="1"/>
        </w:rPr>
        <w:t>prevalente esecuzione della categoria prevalente del contratto di appalto</w:t>
      </w:r>
      <w:r w:rsidR="002818DA">
        <w:rPr>
          <w:rFonts w:asciiTheme="minorHAnsi" w:hAnsiTheme="minorHAnsi" w:cstheme="minorHAnsi"/>
          <w:spacing w:val="1"/>
        </w:rPr>
        <w:t>: p</w:t>
      </w:r>
      <w:r>
        <w:rPr>
          <w:rFonts w:asciiTheme="minorHAnsi" w:hAnsiTheme="minorHAnsi" w:cstheme="minorHAnsi"/>
          <w:spacing w:val="1"/>
        </w:rPr>
        <w:t>ertanto, l</w:t>
      </w:r>
      <w:r w:rsidR="00125F39" w:rsidRPr="00125F39">
        <w:rPr>
          <w:rFonts w:asciiTheme="minorHAnsi" w:hAnsiTheme="minorHAnsi" w:cstheme="minorHAnsi"/>
          <w:spacing w:val="1"/>
        </w:rPr>
        <w:t>a quota subappaltabile della categoria prevalente non può superare il 49,99% del suo importo.</w:t>
      </w:r>
    </w:p>
    <w:p w14:paraId="19DE8C8D" w14:textId="7FFECBA3" w:rsidR="00125F39" w:rsidRPr="00583C37" w:rsidRDefault="00583C37" w:rsidP="00125F39">
      <w:pPr>
        <w:pStyle w:val="Titolo2"/>
        <w:numPr>
          <w:ilvl w:val="0"/>
          <w:numId w:val="18"/>
        </w:numPr>
        <w:spacing w:before="120" w:after="120"/>
        <w:ind w:left="426"/>
        <w:jc w:val="both"/>
        <w:rPr>
          <w:rFonts w:asciiTheme="minorHAnsi" w:hAnsiTheme="minorHAnsi" w:cstheme="minorHAnsi"/>
          <w:i/>
          <w:iCs/>
        </w:rPr>
      </w:pPr>
      <w:bookmarkStart w:id="15" w:name="_Toc115786834"/>
      <w:r w:rsidRPr="00583C37">
        <w:rPr>
          <w:rFonts w:asciiTheme="minorHAnsi" w:hAnsiTheme="minorHAnsi" w:cstheme="minorHAnsi"/>
          <w:i/>
          <w:iCs/>
        </w:rPr>
        <w:t>CATEGORIE SCORPORABILI</w:t>
      </w:r>
      <w:bookmarkEnd w:id="15"/>
    </w:p>
    <w:p w14:paraId="340DBA85" w14:textId="1E9F0D23" w:rsidR="00125F39" w:rsidRDefault="00125F39" w:rsidP="00583C37">
      <w:pPr>
        <w:spacing w:before="120"/>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-ter), del comma 1 dell’art. 3 del D.Lgs. n. 50/2</w:t>
      </w:r>
      <w:r>
        <w:rPr>
          <w:rFonts w:asciiTheme="minorHAnsi" w:hAnsiTheme="minorHAnsi" w:cstheme="minorHAnsi"/>
          <w:spacing w:val="1"/>
        </w:rPr>
        <w:t>01</w:t>
      </w:r>
      <w:r w:rsidRPr="00125F39">
        <w:rPr>
          <w:rFonts w:asciiTheme="minorHAnsi" w:hAnsiTheme="minorHAnsi" w:cstheme="minorHAnsi"/>
          <w:spacing w:val="1"/>
        </w:rPr>
        <w:t>6 s.m.i</w:t>
      </w:r>
      <w:r w:rsidRPr="00435CF1">
        <w:rPr>
          <w:rFonts w:asciiTheme="minorHAnsi" w:hAnsiTheme="minorHAnsi" w:cstheme="minorHAnsi"/>
          <w:spacing w:val="1"/>
        </w:rPr>
        <w:t>., per “</w:t>
      </w:r>
      <w:r w:rsidRPr="002818DA">
        <w:rPr>
          <w:rFonts w:asciiTheme="minorHAnsi" w:hAnsiTheme="minorHAnsi" w:cstheme="minorHAnsi"/>
          <w:i/>
          <w:iCs/>
          <w:spacing w:val="1"/>
        </w:rPr>
        <w:t>categoria scorporabile</w:t>
      </w:r>
      <w:r w:rsidRPr="00435CF1">
        <w:rPr>
          <w:rFonts w:asciiTheme="minorHAnsi" w:hAnsiTheme="minorHAnsi" w:cstheme="minorHAnsi"/>
          <w:spacing w:val="1"/>
        </w:rPr>
        <w:t xml:space="preserve">” si intende la categoria </w:t>
      </w:r>
      <w:r w:rsidR="002818DA">
        <w:rPr>
          <w:rFonts w:asciiTheme="minorHAnsi" w:hAnsiTheme="minorHAnsi" w:cstheme="minorHAnsi"/>
          <w:spacing w:val="1"/>
        </w:rPr>
        <w:t>omogenea</w:t>
      </w:r>
      <w:r w:rsidRPr="00125F39">
        <w:rPr>
          <w:rFonts w:asciiTheme="minorHAnsi" w:hAnsiTheme="minorHAnsi" w:cstheme="minorHAnsi"/>
          <w:spacing w:val="1"/>
        </w:rPr>
        <w:t xml:space="preserve"> </w:t>
      </w:r>
      <w:r w:rsidRPr="00583C37">
        <w:rPr>
          <w:rFonts w:asciiTheme="minorHAnsi" w:hAnsiTheme="minorHAnsi" w:cstheme="minorHAnsi"/>
          <w:spacing w:val="1"/>
        </w:rPr>
        <w:t>non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alla categoria prevalente e di importo superiore al 10% dell’importo complessivo dell’opera o lavoro, ovvero di importo superiore a 150.000 euro</w:t>
      </w:r>
      <w:r w:rsidR="002818DA">
        <w:rPr>
          <w:rFonts w:asciiTheme="minorHAnsi" w:hAnsiTheme="minorHAnsi" w:cstheme="minorHAnsi"/>
          <w:spacing w:val="1"/>
        </w:rPr>
        <w:t>,</w:t>
      </w:r>
      <w:r w:rsidRPr="00583C37">
        <w:rPr>
          <w:rFonts w:asciiTheme="minorHAnsi" w:hAnsiTheme="minorHAnsi" w:cstheme="minorHAnsi"/>
          <w:spacing w:val="1"/>
        </w:rPr>
        <w:t xml:space="preserve"> ovvero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alle categorie di cui all'art. 89, comma 11 del Codice (cd. </w:t>
      </w:r>
      <w:r w:rsidR="00AD6352">
        <w:rPr>
          <w:rFonts w:asciiTheme="minorHAnsi" w:hAnsiTheme="minorHAnsi" w:cstheme="minorHAnsi"/>
          <w:spacing w:val="1"/>
        </w:rPr>
        <w:t>super-</w:t>
      </w:r>
      <w:r w:rsidRPr="00583C37">
        <w:rPr>
          <w:rFonts w:asciiTheme="minorHAnsi" w:hAnsiTheme="minorHAnsi" w:cstheme="minorHAnsi"/>
          <w:spacing w:val="1"/>
        </w:rPr>
        <w:t>speciali</w:t>
      </w:r>
      <w:r w:rsidR="00AD6352">
        <w:rPr>
          <w:rFonts w:asciiTheme="minorHAnsi" w:hAnsiTheme="minorHAnsi" w:cstheme="minorHAnsi"/>
          <w:spacing w:val="1"/>
        </w:rPr>
        <w:t>stiche</w:t>
      </w:r>
      <w:r w:rsidRPr="00583C37">
        <w:rPr>
          <w:rFonts w:asciiTheme="minorHAnsi" w:hAnsiTheme="minorHAnsi" w:cstheme="minorHAnsi"/>
          <w:spacing w:val="1"/>
        </w:rPr>
        <w:t xml:space="preserve"> o SIOS).</w:t>
      </w:r>
    </w:p>
    <w:p w14:paraId="3D70C4B8" w14:textId="49BF84B8" w:rsidR="004F00F6" w:rsidRDefault="004F00F6" w:rsidP="00125F39">
      <w:pPr>
        <w:spacing w:before="120"/>
        <w:jc w:val="both"/>
        <w:rPr>
          <w:rFonts w:asciiTheme="minorHAnsi" w:hAnsiTheme="minorHAnsi" w:cstheme="minorHAnsi"/>
          <w:spacing w:val="1"/>
        </w:rPr>
      </w:pPr>
      <w:r>
        <w:rPr>
          <w:rFonts w:asciiTheme="minorHAnsi" w:hAnsiTheme="minorHAnsi" w:cstheme="minorHAnsi"/>
          <w:spacing w:val="1"/>
        </w:rPr>
        <w:t>Per l</w:t>
      </w:r>
      <w:r w:rsidR="00125F39"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00125F39" w:rsidRPr="00125F39">
        <w:rPr>
          <w:rFonts w:asciiTheme="minorHAnsi" w:hAnsiTheme="minorHAnsi" w:cstheme="minorHAnsi"/>
          <w:spacing w:val="1"/>
        </w:rPr>
        <w:t xml:space="preserve"> categorie </w:t>
      </w:r>
      <w:r>
        <w:rPr>
          <w:rFonts w:asciiTheme="minorHAnsi" w:hAnsiTheme="minorHAnsi" w:cstheme="minorHAnsi"/>
          <w:spacing w:val="1"/>
        </w:rPr>
        <w:t>a qualificazione obbligatoria, vige l’obbligo</w:t>
      </w:r>
      <w:r w:rsidR="002B24B5">
        <w:rPr>
          <w:rFonts w:asciiTheme="minorHAnsi" w:hAnsiTheme="minorHAnsi" w:cstheme="minorHAnsi"/>
          <w:spacing w:val="1"/>
        </w:rPr>
        <w:t xml:space="preserve">, qualora </w:t>
      </w:r>
      <w:proofErr w:type="gramStart"/>
      <w:r w:rsidR="002B24B5">
        <w:rPr>
          <w:rFonts w:asciiTheme="minorHAnsi" w:hAnsiTheme="minorHAnsi" w:cstheme="minorHAnsi"/>
          <w:spacing w:val="1"/>
        </w:rPr>
        <w:t>l’appaltatore  non</w:t>
      </w:r>
      <w:proofErr w:type="gramEnd"/>
      <w:r w:rsidR="002B24B5">
        <w:rPr>
          <w:rFonts w:asciiTheme="minorHAnsi" w:hAnsiTheme="minorHAnsi" w:cstheme="minorHAnsi"/>
          <w:spacing w:val="1"/>
        </w:rPr>
        <w:t xml:space="preserve"> sia in possesso di idonea qualificazione nelle medesime categorie, </w:t>
      </w:r>
      <w:r>
        <w:rPr>
          <w:rFonts w:asciiTheme="minorHAnsi" w:hAnsiTheme="minorHAnsi" w:cstheme="minorHAnsi"/>
          <w:spacing w:val="1"/>
        </w:rPr>
        <w:t xml:space="preserve">di subappalto </w:t>
      </w:r>
      <w:r w:rsidR="002B24B5">
        <w:rPr>
          <w:rFonts w:asciiTheme="minorHAnsi" w:hAnsiTheme="minorHAnsi" w:cstheme="minorHAnsi"/>
          <w:spacing w:val="1"/>
        </w:rPr>
        <w:t>“</w:t>
      </w:r>
      <w:r>
        <w:rPr>
          <w:rFonts w:asciiTheme="minorHAnsi" w:hAnsiTheme="minorHAnsi" w:cstheme="minorHAnsi"/>
          <w:spacing w:val="1"/>
        </w:rPr>
        <w:t>qualificante</w:t>
      </w:r>
      <w:r w:rsidR="002B24B5">
        <w:rPr>
          <w:rFonts w:asciiTheme="minorHAnsi" w:hAnsiTheme="minorHAnsi" w:cstheme="minorHAnsi"/>
          <w:spacing w:val="1"/>
        </w:rPr>
        <w:t>”</w:t>
      </w:r>
      <w:r>
        <w:rPr>
          <w:rFonts w:asciiTheme="minorHAnsi" w:hAnsiTheme="minorHAnsi" w:cstheme="minorHAnsi"/>
          <w:spacing w:val="1"/>
        </w:rPr>
        <w:t xml:space="preserve"> (o necessario)</w:t>
      </w:r>
      <w:r w:rsidR="00532C0E">
        <w:rPr>
          <w:rFonts w:asciiTheme="minorHAnsi" w:hAnsiTheme="minorHAnsi" w:cstheme="minorHAnsi"/>
          <w:spacing w:val="1"/>
        </w:rPr>
        <w:t>.</w:t>
      </w:r>
    </w:p>
    <w:p w14:paraId="014B97CA" w14:textId="51EAD0A8" w:rsidR="00532C0E" w:rsidRDefault="00532C0E" w:rsidP="00125F39">
      <w:pPr>
        <w:spacing w:before="120"/>
        <w:jc w:val="both"/>
        <w:rPr>
          <w:rFonts w:asciiTheme="minorHAnsi" w:hAnsiTheme="minorHAnsi" w:cstheme="minorHAnsi"/>
          <w:spacing w:val="1"/>
        </w:rPr>
      </w:pPr>
      <w:r>
        <w:rPr>
          <w:rFonts w:asciiTheme="minorHAnsi" w:hAnsiTheme="minorHAnsi" w:cstheme="minorHAnsi"/>
          <w:spacing w:val="1"/>
        </w:rPr>
        <w:t>Per l</w:t>
      </w:r>
      <w:r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Pr="00125F39">
        <w:rPr>
          <w:rFonts w:asciiTheme="minorHAnsi" w:hAnsiTheme="minorHAnsi" w:cstheme="minorHAnsi"/>
          <w:spacing w:val="1"/>
        </w:rPr>
        <w:t xml:space="preserve"> categorie </w:t>
      </w:r>
      <w:r>
        <w:rPr>
          <w:rFonts w:asciiTheme="minorHAnsi" w:hAnsiTheme="minorHAnsi" w:cstheme="minorHAnsi"/>
          <w:spacing w:val="1"/>
        </w:rPr>
        <w:t>a qualificazione non obbligatoria, il subappalto è sempre facoltativo da parte dell’appaltatore, purché questi possieda una classifica SOA, nella categoria prevalente, sufficiente a coprire anche l’importo della scorporabile.</w:t>
      </w:r>
    </w:p>
    <w:p w14:paraId="3853A2A3" w14:textId="48B72DF3" w:rsidR="00532C0E" w:rsidRDefault="002B24B5" w:rsidP="00125F39">
      <w:pPr>
        <w:spacing w:before="120"/>
        <w:jc w:val="both"/>
        <w:rPr>
          <w:rFonts w:asciiTheme="minorHAnsi" w:hAnsiTheme="minorHAnsi" w:cstheme="minorHAnsi"/>
          <w:spacing w:val="1"/>
        </w:rPr>
      </w:pPr>
      <w:r w:rsidRPr="002B24B5">
        <w:rPr>
          <w:rFonts w:asciiTheme="minorHAnsi" w:hAnsiTheme="minorHAnsi" w:cstheme="minorHAnsi"/>
          <w:noProof/>
          <w:spacing w:val="1"/>
        </w:rPr>
        <w:drawing>
          <wp:anchor distT="0" distB="0" distL="114300" distR="114300" simplePos="0" relativeHeight="251736064" behindDoc="0" locked="0" layoutInCell="1" allowOverlap="1" wp14:anchorId="2B6BD0FF" wp14:editId="76652B3D">
            <wp:simplePos x="0" y="0"/>
            <wp:positionH relativeFrom="margin">
              <wp:posOffset>0</wp:posOffset>
            </wp:positionH>
            <wp:positionV relativeFrom="paragraph">
              <wp:posOffset>82360</wp:posOffset>
            </wp:positionV>
            <wp:extent cx="6120130" cy="1868805"/>
            <wp:effectExtent l="0" t="0" r="0" b="0"/>
            <wp:wrapNone/>
            <wp:docPr id="201" name="Immagine 20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Immagine 201" descr="Immagine che contiene testo&#10;&#10;Descrizione generata automaticamente"/>
                    <pic:cNvPicPr/>
                  </pic:nvPicPr>
                  <pic:blipFill rotWithShape="1">
                    <a:blip r:embed="rId10">
                      <a:extLst>
                        <a:ext uri="{28A0092B-C50C-407E-A947-70E740481C1C}">
                          <a14:useLocalDpi xmlns:a14="http://schemas.microsoft.com/office/drawing/2010/main" val="0"/>
                        </a:ext>
                      </a:extLst>
                    </a:blip>
                    <a:srcRect t="1821"/>
                    <a:stretch/>
                  </pic:blipFill>
                  <pic:spPr bwMode="auto">
                    <a:xfrm>
                      <a:off x="0" y="0"/>
                      <a:ext cx="6120130" cy="1868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E6A0AF" w14:textId="52C0C7A0" w:rsidR="002B24B5" w:rsidRDefault="002B24B5">
      <w:pPr>
        <w:rPr>
          <w:rFonts w:asciiTheme="minorHAnsi" w:hAnsiTheme="minorHAnsi" w:cstheme="minorHAnsi"/>
          <w:b/>
          <w:bCs/>
          <w:i/>
          <w:iCs/>
          <w:sz w:val="28"/>
        </w:rPr>
      </w:pPr>
      <w:r>
        <w:rPr>
          <w:rFonts w:asciiTheme="minorHAnsi" w:hAnsiTheme="minorHAnsi" w:cstheme="minorHAnsi"/>
          <w:i/>
          <w:iCs/>
        </w:rPr>
        <w:br w:type="page"/>
      </w:r>
    </w:p>
    <w:p w14:paraId="2892F5CE" w14:textId="2A397F9B" w:rsidR="002B24B5" w:rsidRDefault="002B24B5">
      <w:pPr>
        <w:rPr>
          <w:rFonts w:asciiTheme="minorHAnsi" w:hAnsiTheme="minorHAnsi" w:cstheme="minorHAnsi"/>
          <w:b/>
          <w:bCs/>
          <w:i/>
          <w:iCs/>
          <w:sz w:val="28"/>
        </w:rPr>
      </w:pPr>
      <w:r>
        <w:rPr>
          <w:noProof/>
        </w:rPr>
        <w:lastRenderedPageBreak/>
        <w:drawing>
          <wp:inline distT="0" distB="0" distL="0" distR="0" wp14:anchorId="7AE11D85" wp14:editId="29366AB5">
            <wp:extent cx="6077585" cy="907161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7585" cy="9071610"/>
                    </a:xfrm>
                    <a:prstGeom prst="rect">
                      <a:avLst/>
                    </a:prstGeom>
                    <a:noFill/>
                    <a:ln>
                      <a:noFill/>
                    </a:ln>
                  </pic:spPr>
                </pic:pic>
              </a:graphicData>
            </a:graphic>
          </wp:inline>
        </w:drawing>
      </w:r>
      <w:r>
        <w:rPr>
          <w:rFonts w:asciiTheme="minorHAnsi" w:hAnsiTheme="minorHAnsi" w:cstheme="minorHAnsi"/>
          <w:i/>
          <w:iCs/>
        </w:rPr>
        <w:br w:type="page"/>
      </w:r>
    </w:p>
    <w:p w14:paraId="5CC67984" w14:textId="5DAF4911" w:rsidR="00367BF0" w:rsidRPr="00FD3E9A" w:rsidRDefault="00367BF0" w:rsidP="00367BF0">
      <w:pPr>
        <w:pStyle w:val="Titolo2"/>
        <w:numPr>
          <w:ilvl w:val="0"/>
          <w:numId w:val="18"/>
        </w:numPr>
        <w:spacing w:before="120" w:after="120"/>
        <w:ind w:left="426"/>
        <w:jc w:val="both"/>
        <w:rPr>
          <w:rFonts w:asciiTheme="minorHAnsi" w:hAnsiTheme="minorHAnsi" w:cstheme="minorHAnsi"/>
          <w:i/>
          <w:iCs/>
        </w:rPr>
      </w:pPr>
      <w:bookmarkStart w:id="16" w:name="_Toc115786835"/>
      <w:r>
        <w:rPr>
          <w:rFonts w:asciiTheme="minorHAnsi" w:hAnsiTheme="minorHAnsi" w:cstheme="minorHAnsi"/>
          <w:i/>
          <w:iCs/>
        </w:rPr>
        <w:lastRenderedPageBreak/>
        <w:t>WHITE LIST E ANAGRAFE ANTIMAFIA</w:t>
      </w:r>
      <w:bookmarkEnd w:id="16"/>
    </w:p>
    <w:p w14:paraId="4530A3C1" w14:textId="0713E701" w:rsidR="00367BF0" w:rsidRPr="00A555E7" w:rsidRDefault="00367BF0" w:rsidP="00367BF0">
      <w:pPr>
        <w:jc w:val="both"/>
        <w:rPr>
          <w:rFonts w:asciiTheme="minorHAnsi" w:hAnsiTheme="minorHAnsi" w:cstheme="minorHAnsi"/>
          <w:spacing w:val="1"/>
        </w:rPr>
      </w:pPr>
      <w:r w:rsidRPr="00A555E7">
        <w:rPr>
          <w:rFonts w:asciiTheme="minorHAnsi" w:hAnsiTheme="minorHAnsi" w:cstheme="minorHAnsi"/>
          <w:spacing w:val="1"/>
        </w:rPr>
        <w:t xml:space="preserve">Tra gli elementi che possono indurre la SA a fissare un tetto al subappalto vi è anche la necessità di prevenire il rischio di infiltrazioni criminali e l’art. 105 co. 2 del Codice chiarisce che tale limitazione (ove prevista) non sussiste qualora i subappaltatori siano iscritti alla cd. </w:t>
      </w:r>
      <w:r w:rsidRPr="00A555E7">
        <w:rPr>
          <w:rFonts w:asciiTheme="minorHAnsi" w:hAnsiTheme="minorHAnsi" w:cstheme="minorHAnsi"/>
          <w:i/>
          <w:iCs/>
          <w:spacing w:val="1"/>
        </w:rPr>
        <w:t xml:space="preserve">White list </w:t>
      </w:r>
      <w:r w:rsidRPr="00A555E7">
        <w:rPr>
          <w:rFonts w:asciiTheme="minorHAnsi" w:hAnsiTheme="minorHAnsi" w:cstheme="minorHAnsi"/>
          <w:spacing w:val="1"/>
        </w:rPr>
        <w:t>ovvero all’anagrafe antimafia degli esecutori istituita per il SISMA 2016.</w:t>
      </w:r>
    </w:p>
    <w:p w14:paraId="7888D018" w14:textId="25D196BB" w:rsidR="00A555E7" w:rsidRPr="00A555E7" w:rsidRDefault="00A555E7" w:rsidP="00A555E7">
      <w:pPr>
        <w:spacing w:before="120"/>
        <w:jc w:val="both"/>
        <w:rPr>
          <w:rFonts w:asciiTheme="minorHAnsi" w:hAnsiTheme="minorHAnsi" w:cstheme="minorHAnsi"/>
          <w:spacing w:val="1"/>
        </w:rPr>
      </w:pPr>
      <w:bookmarkStart w:id="17" w:name="_Hlk112677404"/>
      <w:r>
        <w:rPr>
          <w:rFonts w:asciiTheme="minorHAnsi" w:hAnsiTheme="minorHAnsi" w:cstheme="minorHAnsi"/>
          <w:spacing w:val="1"/>
        </w:rPr>
        <w:t xml:space="preserve">L’iscrizione alla </w:t>
      </w:r>
      <w:r w:rsidRPr="00A555E7">
        <w:rPr>
          <w:rFonts w:asciiTheme="minorHAnsi" w:hAnsiTheme="minorHAnsi" w:cstheme="minorHAnsi"/>
          <w:spacing w:val="1"/>
        </w:rPr>
        <w:t xml:space="preserve">White list </w:t>
      </w:r>
      <w:r>
        <w:rPr>
          <w:rFonts w:asciiTheme="minorHAnsi" w:hAnsiTheme="minorHAnsi" w:cstheme="minorHAnsi"/>
          <w:spacing w:val="1"/>
        </w:rPr>
        <w:t xml:space="preserve">ha natura obbligatoria per le </w:t>
      </w:r>
      <w:r w:rsidRPr="00A555E7">
        <w:rPr>
          <w:rFonts w:asciiTheme="minorHAnsi" w:hAnsiTheme="minorHAnsi" w:cstheme="minorHAnsi"/>
          <w:spacing w:val="1"/>
        </w:rPr>
        <w:t xml:space="preserve">attività definite come maggiormente esposte a rischio di infiltrazione mafiosa </w:t>
      </w:r>
      <w:r>
        <w:rPr>
          <w:rFonts w:asciiTheme="minorHAnsi" w:hAnsiTheme="minorHAnsi" w:cstheme="minorHAnsi"/>
          <w:spacing w:val="1"/>
        </w:rPr>
        <w:t>(</w:t>
      </w:r>
      <w:r w:rsidRPr="00A555E7">
        <w:rPr>
          <w:rFonts w:asciiTheme="minorHAnsi" w:hAnsiTheme="minorHAnsi" w:cstheme="minorHAnsi"/>
          <w:spacing w:val="1"/>
        </w:rPr>
        <w:t>co. 52 e 53 dell’art. 1 della L. 190/2012</w:t>
      </w:r>
      <w:r>
        <w:rPr>
          <w:rFonts w:asciiTheme="minorHAnsi" w:hAnsiTheme="minorHAnsi" w:cstheme="minorHAnsi"/>
          <w:spacing w:val="1"/>
        </w:rPr>
        <w:t>)</w:t>
      </w:r>
      <w:r w:rsidRPr="00A555E7">
        <w:rPr>
          <w:rFonts w:asciiTheme="minorHAnsi" w:hAnsiTheme="minorHAnsi" w:cstheme="minorHAnsi"/>
          <w:spacing w:val="1"/>
        </w:rPr>
        <w:t xml:space="preserve">, tra le </w:t>
      </w:r>
      <w:r>
        <w:rPr>
          <w:rFonts w:asciiTheme="minorHAnsi" w:hAnsiTheme="minorHAnsi" w:cstheme="minorHAnsi"/>
          <w:spacing w:val="1"/>
        </w:rPr>
        <w:t xml:space="preserve">quali </w:t>
      </w:r>
      <w:r w:rsidRPr="00A555E7">
        <w:rPr>
          <w:rFonts w:asciiTheme="minorHAnsi" w:hAnsiTheme="minorHAnsi" w:cstheme="minorHAnsi"/>
          <w:spacing w:val="1"/>
        </w:rPr>
        <w:t>rientrano:</w:t>
      </w:r>
    </w:p>
    <w:p w14:paraId="06596059"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l’estrazione, la fornitura ed il trasporto di terra e materiali inerti;</w:t>
      </w:r>
    </w:p>
    <w:p w14:paraId="2DD1F8CB"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il confezionamento, la fornitura ed il trasporto di calcestruzzo e di bitume;</w:t>
      </w:r>
    </w:p>
    <w:p w14:paraId="6B42620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freddo di macchinari;</w:t>
      </w:r>
    </w:p>
    <w:p w14:paraId="6CB6AD88"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caldo;</w:t>
      </w:r>
    </w:p>
    <w:p w14:paraId="372C2D46"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fornitura di ferro lavorato;</w:t>
      </w:r>
    </w:p>
    <w:p w14:paraId="34D19B7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gli autotrasporti per conto di terzi;</w:t>
      </w:r>
    </w:p>
    <w:p w14:paraId="6844FCB0"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guardiania dei cantieri;</w:t>
      </w:r>
    </w:p>
    <w:p w14:paraId="399EE672" w14:textId="77777777" w:rsidR="00367BF0" w:rsidRPr="00367BF0" w:rsidRDefault="00367BF0" w:rsidP="00367BF0">
      <w:pPr>
        <w:pStyle w:val="Paragrafoelenco"/>
        <w:numPr>
          <w:ilvl w:val="0"/>
          <w:numId w:val="20"/>
        </w:numPr>
        <w:ind w:left="425" w:hanging="425"/>
        <w:jc w:val="both"/>
        <w:rPr>
          <w:rFonts w:asciiTheme="minorHAnsi" w:hAnsiTheme="minorHAnsi" w:cstheme="minorHAnsi"/>
          <w:spacing w:val="1"/>
        </w:rPr>
      </w:pPr>
      <w:r w:rsidRPr="00367BF0">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243F6FB3" w14:textId="44A7CD69" w:rsidR="009D1FD0" w:rsidRPr="004265EF" w:rsidRDefault="009D1FD0" w:rsidP="00EA2DAC">
      <w:pPr>
        <w:pStyle w:val="Titolo1"/>
        <w:numPr>
          <w:ilvl w:val="0"/>
          <w:numId w:val="12"/>
        </w:numPr>
        <w:spacing w:before="240" w:after="240"/>
        <w:ind w:left="0" w:firstLine="0"/>
        <w:rPr>
          <w:rFonts w:asciiTheme="minorHAnsi" w:hAnsiTheme="minorHAnsi" w:cstheme="minorHAnsi"/>
          <w:sz w:val="32"/>
          <w:szCs w:val="32"/>
        </w:rPr>
      </w:pPr>
      <w:bookmarkStart w:id="18" w:name="_Toc115786836"/>
      <w:bookmarkEnd w:id="17"/>
      <w:r w:rsidRPr="004265EF">
        <w:rPr>
          <w:rFonts w:asciiTheme="minorHAnsi" w:hAnsiTheme="minorHAnsi" w:cstheme="minorHAnsi"/>
          <w:sz w:val="32"/>
          <w:szCs w:val="32"/>
        </w:rPr>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8"/>
    </w:p>
    <w:p w14:paraId="12BB2779" w14:textId="586B6F3A" w:rsidR="00A61AED" w:rsidRPr="00A61AED"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L’appaltatore può affidare in subappalto opere o lavori compresi nel contratto, purché: </w:t>
      </w:r>
    </w:p>
    <w:p w14:paraId="30E6095A" w14:textId="7A52075D" w:rsidR="00A61AED" w:rsidRPr="00A61AED" w:rsidRDefault="00A61AED" w:rsidP="00A61AED">
      <w:pPr>
        <w:pStyle w:val="Paragrafoelenco"/>
        <w:numPr>
          <w:ilvl w:val="0"/>
          <w:numId w:val="17"/>
        </w:numPr>
        <w:spacing w:before="120"/>
        <w:ind w:left="426" w:hanging="357"/>
        <w:jc w:val="both"/>
        <w:rPr>
          <w:rFonts w:asciiTheme="minorHAnsi" w:hAnsiTheme="minorHAnsi" w:cstheme="minorHAnsi"/>
          <w:spacing w:val="1"/>
        </w:rPr>
      </w:pPr>
      <w:r w:rsidRPr="00A61AED">
        <w:rPr>
          <w:rFonts w:asciiTheme="minorHAnsi" w:hAnsiTheme="minorHAnsi" w:cstheme="minorHAnsi"/>
          <w:spacing w:val="1"/>
        </w:rPr>
        <w:t>all'atto dell'offerta siano stati indicati i lavori o le parti d’opera che si intende subappaltare;</w:t>
      </w:r>
    </w:p>
    <w:p w14:paraId="2E58F966" w14:textId="5F55B490" w:rsidR="00583C37"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il subappaltatore sia qualificato nella relativa categoria</w:t>
      </w:r>
      <w:r w:rsidR="00583C37">
        <w:rPr>
          <w:rFonts w:asciiTheme="minorHAnsi" w:hAnsiTheme="minorHAnsi" w:cstheme="minorHAnsi"/>
          <w:spacing w:val="1"/>
        </w:rPr>
        <w:t>;</w:t>
      </w:r>
      <w:r w:rsidRPr="00A61AED">
        <w:rPr>
          <w:rFonts w:asciiTheme="minorHAnsi" w:hAnsiTheme="minorHAnsi" w:cstheme="minorHAnsi"/>
          <w:spacing w:val="1"/>
        </w:rPr>
        <w:t xml:space="preserve"> </w:t>
      </w:r>
    </w:p>
    <w:p w14:paraId="51F1918D" w14:textId="298F8C87" w:rsidR="00A61AED"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non sussistano</w:t>
      </w:r>
      <w:r w:rsidR="00547921">
        <w:rPr>
          <w:rFonts w:asciiTheme="minorHAnsi" w:hAnsiTheme="minorHAnsi" w:cstheme="minorHAnsi"/>
          <w:spacing w:val="1"/>
        </w:rPr>
        <w:t>,</w:t>
      </w:r>
      <w:r w:rsidRPr="00A61AED">
        <w:rPr>
          <w:rFonts w:asciiTheme="minorHAnsi" w:hAnsiTheme="minorHAnsi" w:cstheme="minorHAnsi"/>
          <w:spacing w:val="1"/>
        </w:rPr>
        <w:t xml:space="preserve"> a carico</w:t>
      </w:r>
      <w:r w:rsidR="00583C37">
        <w:rPr>
          <w:rFonts w:asciiTheme="minorHAnsi" w:hAnsiTheme="minorHAnsi" w:cstheme="minorHAnsi"/>
          <w:spacing w:val="1"/>
        </w:rPr>
        <w:t xml:space="preserve"> del subappaltatore</w:t>
      </w:r>
      <w:r w:rsidR="00547921">
        <w:rPr>
          <w:rFonts w:asciiTheme="minorHAnsi" w:hAnsiTheme="minorHAnsi" w:cstheme="minorHAnsi"/>
          <w:spacing w:val="1"/>
        </w:rPr>
        <w:t>,</w:t>
      </w:r>
      <w:r w:rsidRPr="00A61AED">
        <w:rPr>
          <w:rFonts w:asciiTheme="minorHAnsi" w:hAnsiTheme="minorHAnsi" w:cstheme="minorHAnsi"/>
          <w:spacing w:val="1"/>
        </w:rPr>
        <w:t xml:space="preserve"> i motivi di esclusione di cui all’art. 80 del Codice.</w:t>
      </w:r>
    </w:p>
    <w:p w14:paraId="64A14DDD" w14:textId="2F2A8E5B"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In assenza anche di una sola delle condizioni sopra elencate, l’autorizzazione al subappalto non potrà essere rilasciata.</w:t>
      </w:r>
    </w:p>
    <w:p w14:paraId="5C7B8ADA" w14:textId="749F80E9" w:rsidR="00B4769B" w:rsidRPr="00583C37" w:rsidRDefault="00583C37" w:rsidP="00EA2DAC">
      <w:pPr>
        <w:pStyle w:val="Titolo2"/>
        <w:numPr>
          <w:ilvl w:val="0"/>
          <w:numId w:val="16"/>
        </w:numPr>
        <w:spacing w:before="120" w:after="120"/>
        <w:ind w:left="426" w:hanging="426"/>
        <w:jc w:val="both"/>
        <w:rPr>
          <w:rFonts w:asciiTheme="minorHAnsi" w:hAnsiTheme="minorHAnsi" w:cstheme="minorHAnsi"/>
          <w:i/>
          <w:iCs/>
        </w:rPr>
      </w:pPr>
      <w:bookmarkStart w:id="19" w:name="_Toc115786837"/>
      <w:r w:rsidRPr="00583C37">
        <w:rPr>
          <w:rFonts w:asciiTheme="minorHAnsi" w:hAnsiTheme="minorHAnsi" w:cstheme="minorHAnsi"/>
          <w:i/>
          <w:iCs/>
        </w:rPr>
        <w:t>DOCUMENTI DA ALLEGARE ALLA RICHIESTA</w:t>
      </w:r>
      <w:bookmarkEnd w:id="19"/>
    </w:p>
    <w:p w14:paraId="1FD15C2A" w14:textId="0813F31A"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 xml:space="preserve">L’Appaltatore che intende avvalersi del subappalto o del cottimo deve presentare apposita </w:t>
      </w:r>
      <w:r w:rsidR="000A1757">
        <w:rPr>
          <w:rFonts w:asciiTheme="minorHAnsi" w:hAnsiTheme="minorHAnsi" w:cstheme="minorHAnsi"/>
          <w:spacing w:val="1"/>
        </w:rPr>
        <w:t>richiesta</w:t>
      </w:r>
      <w:r w:rsidRPr="00ED6483">
        <w:rPr>
          <w:rFonts w:asciiTheme="minorHAnsi" w:hAnsiTheme="minorHAnsi" w:cstheme="minorHAnsi"/>
          <w:spacing w:val="1"/>
        </w:rPr>
        <w:t xml:space="preserve"> </w:t>
      </w:r>
      <w:r w:rsidR="00583C37">
        <w:rPr>
          <w:rFonts w:asciiTheme="minorHAnsi" w:hAnsiTheme="minorHAnsi" w:cstheme="minorHAnsi"/>
          <w:spacing w:val="1"/>
        </w:rPr>
        <w:t>alla SA</w:t>
      </w:r>
      <w:r w:rsidRPr="00ED6483">
        <w:rPr>
          <w:rFonts w:asciiTheme="minorHAnsi" w:hAnsiTheme="minorHAnsi" w:cstheme="minorHAnsi"/>
          <w:spacing w:val="1"/>
        </w:rPr>
        <w:t xml:space="preserve">, </w:t>
      </w:r>
      <w:r w:rsidR="00583C37">
        <w:rPr>
          <w:rFonts w:asciiTheme="minorHAnsi" w:hAnsiTheme="minorHAnsi" w:cstheme="minorHAnsi"/>
          <w:spacing w:val="1"/>
        </w:rPr>
        <w:t>composta</w:t>
      </w:r>
      <w:r w:rsidR="00637D0D">
        <w:rPr>
          <w:rFonts w:asciiTheme="minorHAnsi" w:hAnsiTheme="minorHAnsi" w:cstheme="minorHAnsi"/>
          <w:spacing w:val="1"/>
        </w:rPr>
        <w:t xml:space="preserve"> da</w:t>
      </w:r>
      <w:r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Pr>
          <w:rFonts w:asciiTheme="minorHAnsi" w:hAnsiTheme="minorHAnsi" w:cstheme="minorHAnsi"/>
          <w:spacing w:val="1"/>
        </w:rPr>
        <w:t xml:space="preserve"> </w:t>
      </w:r>
      <w:r w:rsidR="00637D0D">
        <w:rPr>
          <w:rFonts w:asciiTheme="minorHAnsi" w:hAnsiTheme="minorHAnsi" w:cstheme="minorHAnsi"/>
          <w:spacing w:val="1"/>
        </w:rPr>
        <w:t xml:space="preserve">e </w:t>
      </w:r>
      <w:r>
        <w:rPr>
          <w:rFonts w:asciiTheme="minorHAnsi" w:hAnsiTheme="minorHAnsi" w:cstheme="minorHAnsi"/>
          <w:spacing w:val="1"/>
        </w:rPr>
        <w:t>sottoscritti dagli interessati:</w:t>
      </w:r>
    </w:p>
    <w:p w14:paraId="0D304555" w14:textId="114EDFA0" w:rsidR="00107187" w:rsidRPr="006E7165" w:rsidRDefault="008D332B" w:rsidP="00B76E0E">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 xml:space="preserve">MODELLO A: </w:t>
      </w:r>
      <w:r w:rsidR="00D67B24" w:rsidRPr="00790E39">
        <w:rPr>
          <w:rFonts w:asciiTheme="minorHAnsi" w:hAnsiTheme="minorHAnsi" w:cstheme="minorHAnsi"/>
          <w:b/>
          <w:bCs/>
          <w:color w:val="0070C0"/>
          <w:spacing w:val="1"/>
        </w:rPr>
        <w:t>richiesta di subappalto/cottimo</w:t>
      </w:r>
      <w:r w:rsidR="00B76E0E">
        <w:rPr>
          <w:rFonts w:asciiTheme="minorHAnsi" w:hAnsiTheme="minorHAnsi" w:cstheme="minorHAnsi"/>
          <w:spacing w:val="1"/>
        </w:rPr>
        <w:t>;</w:t>
      </w:r>
    </w:p>
    <w:p w14:paraId="3786D169" w14:textId="576AB634" w:rsidR="00761D99" w:rsidRPr="00B76E0E" w:rsidRDefault="002814B8" w:rsidP="00B76E0E">
      <w:pPr>
        <w:pStyle w:val="Paragrafoelenco"/>
        <w:numPr>
          <w:ilvl w:val="0"/>
          <w:numId w:val="41"/>
        </w:numPr>
        <w:spacing w:before="120"/>
        <w:ind w:left="426" w:hanging="357"/>
        <w:jc w:val="both"/>
        <w:rPr>
          <w:rFonts w:asciiTheme="minorHAnsi" w:hAnsiTheme="minorHAnsi" w:cstheme="minorHAnsi"/>
          <w:spacing w:val="1"/>
        </w:rPr>
      </w:pPr>
      <w:bookmarkStart w:id="20" w:name="_Hlk100134451"/>
      <w:r w:rsidRPr="00B76E0E">
        <w:rPr>
          <w:rFonts w:asciiTheme="minorHAnsi" w:hAnsiTheme="minorHAnsi" w:cstheme="minorHAnsi"/>
          <w:b/>
          <w:bCs/>
          <w:color w:val="0070C0"/>
          <w:spacing w:val="1"/>
        </w:rPr>
        <w:t xml:space="preserve">MODELLO B: </w:t>
      </w:r>
      <w:r w:rsidR="00D67B24" w:rsidRPr="00B76E0E">
        <w:rPr>
          <w:rFonts w:asciiTheme="minorHAnsi" w:hAnsiTheme="minorHAnsi" w:cstheme="minorHAnsi"/>
          <w:b/>
          <w:bCs/>
          <w:color w:val="0070C0"/>
          <w:spacing w:val="1"/>
        </w:rPr>
        <w:t>dichiarazioni sostitutive del subappaltatore</w:t>
      </w:r>
      <w:r w:rsidR="00455E04" w:rsidRPr="00B76E0E">
        <w:rPr>
          <w:rFonts w:asciiTheme="minorHAnsi" w:hAnsiTheme="minorHAnsi" w:cstheme="minorHAnsi"/>
          <w:b/>
          <w:bCs/>
          <w:color w:val="0070C0"/>
          <w:spacing w:val="1"/>
        </w:rPr>
        <w:t xml:space="preserve"> (DGUE)</w:t>
      </w:r>
      <w:r w:rsidR="006F4AB0" w:rsidRPr="00B76E0E">
        <w:rPr>
          <w:rFonts w:asciiTheme="minorHAnsi" w:hAnsiTheme="minorHAnsi" w:cstheme="minorHAnsi"/>
          <w:spacing w:val="1"/>
        </w:rPr>
        <w:t>,</w:t>
      </w:r>
      <w:r w:rsidR="00D67B24" w:rsidRPr="00B76E0E">
        <w:rPr>
          <w:rFonts w:asciiTheme="minorHAnsi" w:hAnsiTheme="minorHAnsi" w:cstheme="minorHAnsi"/>
          <w:spacing w:val="1"/>
        </w:rPr>
        <w:t xml:space="preserve"> </w:t>
      </w:r>
      <w:bookmarkEnd w:id="20"/>
      <w:r w:rsidR="008D332B" w:rsidRPr="00B76E0E">
        <w:rPr>
          <w:rFonts w:asciiTheme="minorHAnsi" w:hAnsiTheme="minorHAnsi" w:cstheme="minorHAnsi"/>
          <w:spacing w:val="1"/>
        </w:rPr>
        <w:t>ai sensi del D.P.R. n. 445/2000</w:t>
      </w:r>
      <w:r w:rsidR="00E40EB1" w:rsidRPr="00B76E0E">
        <w:rPr>
          <w:rFonts w:asciiTheme="minorHAnsi" w:hAnsiTheme="minorHAnsi" w:cstheme="minorHAnsi"/>
          <w:spacing w:val="1"/>
        </w:rPr>
        <w:t xml:space="preserve"> e </w:t>
      </w:r>
      <w:proofErr w:type="gramStart"/>
      <w:r w:rsidR="00E40EB1" w:rsidRPr="00B76E0E">
        <w:rPr>
          <w:rFonts w:asciiTheme="minorHAnsi" w:hAnsiTheme="minorHAnsi" w:cstheme="minorHAnsi"/>
          <w:spacing w:val="1"/>
        </w:rPr>
        <w:t>s.m.i.</w:t>
      </w:r>
      <w:r w:rsidR="00B76E0E" w:rsidRPr="00B76E0E">
        <w:rPr>
          <w:rFonts w:asciiTheme="minorHAnsi" w:hAnsiTheme="minorHAnsi" w:cstheme="minorHAnsi"/>
          <w:spacing w:val="1"/>
        </w:rPr>
        <w:t>;</w:t>
      </w:r>
      <w:r w:rsidR="006B2AC0" w:rsidRPr="00B76E0E">
        <w:rPr>
          <w:rFonts w:asciiTheme="minorHAnsi" w:hAnsiTheme="minorHAnsi" w:cstheme="minorHAnsi"/>
          <w:spacing w:val="1"/>
        </w:rPr>
        <w:t>.</w:t>
      </w:r>
      <w:proofErr w:type="gramEnd"/>
    </w:p>
    <w:p w14:paraId="40D779D7" w14:textId="28E8BA37" w:rsidR="002814B8" w:rsidRPr="00C21820" w:rsidRDefault="002814B8" w:rsidP="00364EB7">
      <w:pPr>
        <w:pStyle w:val="Paragrafoelenco"/>
        <w:numPr>
          <w:ilvl w:val="0"/>
          <w:numId w:val="41"/>
        </w:numPr>
        <w:spacing w:before="120"/>
        <w:ind w:left="426" w:hanging="357"/>
        <w:jc w:val="both"/>
        <w:rPr>
          <w:rFonts w:asciiTheme="minorHAnsi" w:hAnsiTheme="minorHAnsi" w:cstheme="minorHAnsi"/>
          <w:spacing w:val="1"/>
        </w:rPr>
      </w:pPr>
      <w:bookmarkStart w:id="21" w:name="_Hlk100134495"/>
      <w:r w:rsidRPr="00C21820">
        <w:rPr>
          <w:rFonts w:asciiTheme="minorHAnsi" w:hAnsiTheme="minorHAnsi" w:cstheme="minorHAnsi"/>
          <w:b/>
          <w:bCs/>
          <w:color w:val="0070C0"/>
          <w:spacing w:val="1"/>
        </w:rPr>
        <w:t xml:space="preserve">MODELLO C: </w:t>
      </w:r>
      <w:bookmarkEnd w:id="21"/>
      <w:r w:rsidR="00455E04" w:rsidRPr="00C21820">
        <w:rPr>
          <w:rFonts w:asciiTheme="minorHAnsi" w:hAnsiTheme="minorHAnsi" w:cstheme="minorHAnsi"/>
          <w:b/>
          <w:bCs/>
          <w:color w:val="0070C0"/>
          <w:spacing w:val="1"/>
        </w:rPr>
        <w:t>allegato 3 – scheda T&amp;T – affidamento di subcontratto</w:t>
      </w:r>
      <w:r w:rsidR="00B76E0E" w:rsidRPr="00C21820">
        <w:rPr>
          <w:rFonts w:asciiTheme="minorHAnsi" w:hAnsiTheme="minorHAnsi" w:cstheme="minorHAnsi"/>
          <w:b/>
          <w:bCs/>
          <w:color w:val="0070C0"/>
          <w:spacing w:val="1"/>
        </w:rPr>
        <w:t xml:space="preserve"> </w:t>
      </w:r>
      <w:r w:rsidR="00B76E0E" w:rsidRPr="00C21820">
        <w:rPr>
          <w:rFonts w:asciiTheme="minorHAnsi" w:hAnsiTheme="minorHAnsi" w:cstheme="minorHAnsi"/>
          <w:spacing w:val="1"/>
        </w:rPr>
        <w:t>(generato dalla piattaforma on-line)</w:t>
      </w:r>
      <w:r w:rsidRPr="00C21820">
        <w:rPr>
          <w:rFonts w:asciiTheme="minorHAnsi" w:hAnsiTheme="minorHAnsi" w:cstheme="minorHAnsi"/>
          <w:spacing w:val="1"/>
        </w:rPr>
        <w:t>.</w:t>
      </w:r>
      <w:r w:rsidR="00490E71" w:rsidRPr="00C21820">
        <w:rPr>
          <w:rFonts w:asciiTheme="minorHAnsi" w:hAnsiTheme="minorHAnsi" w:cstheme="minorHAnsi"/>
          <w:spacing w:val="1"/>
        </w:rPr>
        <w:t xml:space="preserve"> </w:t>
      </w:r>
      <w:r w:rsidR="008E250B" w:rsidRPr="00C21820">
        <w:rPr>
          <w:rFonts w:asciiTheme="minorHAnsi" w:hAnsiTheme="minorHAnsi" w:cstheme="minorHAnsi"/>
          <w:spacing w:val="1"/>
        </w:rPr>
        <w:t>L’appaltatore deve produrre la documentazione a comprova della</w:t>
      </w:r>
      <w:r w:rsidR="00490E71" w:rsidRPr="00C21820">
        <w:rPr>
          <w:rFonts w:asciiTheme="minorHAnsi" w:hAnsiTheme="minorHAnsi" w:cstheme="minorHAnsi"/>
          <w:spacing w:val="1"/>
        </w:rPr>
        <w:t xml:space="preserve"> compilazione </w:t>
      </w:r>
      <w:r w:rsidR="008E250B" w:rsidRPr="00C21820">
        <w:rPr>
          <w:rFonts w:asciiTheme="minorHAnsi" w:hAnsiTheme="minorHAnsi" w:cstheme="minorHAnsi"/>
          <w:spacing w:val="1"/>
        </w:rPr>
        <w:t xml:space="preserve">on-line </w:t>
      </w:r>
      <w:r w:rsidR="00490E71" w:rsidRPr="00C21820">
        <w:rPr>
          <w:rFonts w:asciiTheme="minorHAnsi" w:hAnsiTheme="minorHAnsi" w:cstheme="minorHAnsi"/>
          <w:spacing w:val="1"/>
        </w:rPr>
        <w:t>dell</w:t>
      </w:r>
      <w:r w:rsidR="008E250B" w:rsidRPr="00C21820">
        <w:rPr>
          <w:rFonts w:asciiTheme="minorHAnsi" w:hAnsiTheme="minorHAnsi" w:cstheme="minorHAnsi"/>
          <w:spacing w:val="1"/>
        </w:rPr>
        <w:t>’allegato 3</w:t>
      </w:r>
      <w:r w:rsidR="00B76E0E" w:rsidRPr="00C21820">
        <w:rPr>
          <w:rFonts w:asciiTheme="minorHAnsi" w:hAnsiTheme="minorHAnsi" w:cstheme="minorHAnsi"/>
          <w:spacing w:val="1"/>
        </w:rPr>
        <w:t xml:space="preserve"> alle “</w:t>
      </w:r>
      <w:r w:rsidR="00B76E0E" w:rsidRPr="00C21820">
        <w:rPr>
          <w:rFonts w:asciiTheme="minorHAnsi" w:hAnsiTheme="minorHAnsi" w:cstheme="minorHAnsi"/>
          <w:i/>
          <w:iCs/>
          <w:spacing w:val="1"/>
        </w:rPr>
        <w:t>Linee guida trasparenza e tracciabilità della fase esecutiva dei contratti pubblici di lavori, servizi e forniture</w:t>
      </w:r>
      <w:r w:rsidR="00B76E0E" w:rsidRPr="00C21820">
        <w:rPr>
          <w:rFonts w:asciiTheme="minorHAnsi" w:hAnsiTheme="minorHAnsi" w:cstheme="minorHAnsi"/>
          <w:spacing w:val="1"/>
        </w:rPr>
        <w:t>" approvato con D.G.R. XI/6605 del 30/06/2022</w:t>
      </w:r>
      <w:r w:rsidR="00C21820">
        <w:rPr>
          <w:rFonts w:asciiTheme="minorHAnsi" w:hAnsiTheme="minorHAnsi" w:cstheme="minorHAnsi"/>
          <w:spacing w:val="1"/>
        </w:rPr>
        <w:t>;</w:t>
      </w:r>
    </w:p>
    <w:p w14:paraId="592E24AE" w14:textId="2C0F85D7" w:rsidR="002814B8" w:rsidRPr="00425B8A" w:rsidRDefault="002814B8" w:rsidP="00425B8A">
      <w:pPr>
        <w:pStyle w:val="Paragrafoelenco"/>
        <w:numPr>
          <w:ilvl w:val="0"/>
          <w:numId w:val="41"/>
        </w:numPr>
        <w:spacing w:before="120"/>
        <w:ind w:left="426" w:hanging="357"/>
        <w:jc w:val="both"/>
        <w:rPr>
          <w:rFonts w:asciiTheme="minorHAnsi" w:hAnsiTheme="minorHAnsi" w:cstheme="minorHAnsi"/>
          <w:spacing w:val="1"/>
        </w:rPr>
      </w:pPr>
      <w:bookmarkStart w:id="22" w:name="_Hlk100134551"/>
      <w:r w:rsidRPr="00790E39">
        <w:rPr>
          <w:rFonts w:asciiTheme="minorHAnsi" w:hAnsiTheme="minorHAnsi" w:cstheme="minorHAnsi"/>
          <w:b/>
          <w:bCs/>
          <w:color w:val="0070C0"/>
          <w:spacing w:val="1"/>
        </w:rPr>
        <w:t>MODELLO</w:t>
      </w:r>
      <w:r w:rsidR="00EA23F4" w:rsidRPr="00790E39">
        <w:rPr>
          <w:rFonts w:asciiTheme="minorHAnsi" w:hAnsiTheme="minorHAnsi" w:cstheme="minorHAnsi"/>
          <w:b/>
          <w:bCs/>
          <w:color w:val="0070C0"/>
          <w:spacing w:val="1"/>
        </w:rPr>
        <w:t xml:space="preserve"> </w:t>
      </w:r>
      <w:r w:rsidRPr="00790E39">
        <w:rPr>
          <w:rFonts w:asciiTheme="minorHAnsi" w:hAnsiTheme="minorHAnsi" w:cstheme="minorHAnsi"/>
          <w:b/>
          <w:bCs/>
          <w:color w:val="0070C0"/>
          <w:spacing w:val="1"/>
        </w:rPr>
        <w:t xml:space="preserve">D: </w:t>
      </w:r>
      <w:r w:rsidR="00D67B24" w:rsidRPr="00790E39">
        <w:rPr>
          <w:rFonts w:asciiTheme="minorHAnsi" w:hAnsiTheme="minorHAnsi" w:cstheme="minorHAnsi"/>
          <w:b/>
          <w:bCs/>
          <w:color w:val="0070C0"/>
          <w:spacing w:val="1"/>
        </w:rPr>
        <w:t>tabella giustificativa dei prezzi</w:t>
      </w:r>
      <w:bookmarkEnd w:id="22"/>
      <w:r w:rsidRPr="006E7165">
        <w:rPr>
          <w:rFonts w:asciiTheme="minorHAnsi" w:hAnsiTheme="minorHAnsi" w:cstheme="minorHAnsi"/>
          <w:spacing w:val="1"/>
        </w:rPr>
        <w:t>,</w:t>
      </w:r>
      <w:r w:rsidRPr="006E7165">
        <w:rPr>
          <w:rFonts w:asciiTheme="minorHAnsi" w:hAnsiTheme="minorHAnsi" w:cstheme="minorHAnsi"/>
          <w:b/>
          <w:bCs/>
          <w:spacing w:val="1"/>
        </w:rPr>
        <w:t xml:space="preserve"> </w:t>
      </w:r>
      <w:r w:rsidRPr="006E7165">
        <w:rPr>
          <w:rFonts w:asciiTheme="minorHAnsi" w:hAnsiTheme="minorHAnsi" w:cstheme="minorHAnsi"/>
          <w:spacing w:val="1"/>
        </w:rPr>
        <w:t xml:space="preserve">riportante i prezzi unitari applicati al subappaltatore ed il ribasso % applicato, </w:t>
      </w:r>
      <w:r w:rsidR="005B57A9" w:rsidRPr="006E7165">
        <w:rPr>
          <w:rFonts w:asciiTheme="minorHAnsi" w:hAnsiTheme="minorHAnsi" w:cstheme="minorHAnsi"/>
          <w:spacing w:val="1"/>
        </w:rPr>
        <w:t xml:space="preserve">nonché la dimostrazione che </w:t>
      </w:r>
      <w:r w:rsidRPr="006E7165">
        <w:rPr>
          <w:rFonts w:asciiTheme="minorHAnsi" w:hAnsiTheme="minorHAnsi" w:cstheme="minorHAnsi"/>
          <w:spacing w:val="1"/>
        </w:rPr>
        <w:t xml:space="preserve">i costi della sicurezza e della manodopera </w:t>
      </w:r>
      <w:r w:rsidR="005B57A9" w:rsidRPr="006E7165">
        <w:rPr>
          <w:rFonts w:asciiTheme="minorHAnsi" w:hAnsiTheme="minorHAnsi" w:cstheme="minorHAnsi"/>
          <w:spacing w:val="1"/>
        </w:rPr>
        <w:t xml:space="preserve">vengono </w:t>
      </w:r>
      <w:r w:rsidRPr="006E7165">
        <w:rPr>
          <w:rFonts w:asciiTheme="minorHAnsi" w:hAnsiTheme="minorHAnsi" w:cstheme="minorHAnsi"/>
          <w:spacing w:val="1"/>
        </w:rPr>
        <w:t>riconosciuti al subappaltatore senza applicazione di alcun ribasso;</w:t>
      </w:r>
      <w:r w:rsidR="00FF1255" w:rsidRPr="006E7165">
        <w:rPr>
          <w:rFonts w:asciiTheme="minorHAnsi" w:hAnsiTheme="minorHAnsi" w:cstheme="minorHAnsi"/>
          <w:spacing w:val="1"/>
        </w:rPr>
        <w:t xml:space="preserve"> </w:t>
      </w:r>
      <w:r w:rsidR="00FF1255" w:rsidRPr="006E7165">
        <w:rPr>
          <w:rFonts w:asciiTheme="minorHAnsi" w:hAnsiTheme="minorHAnsi" w:cstheme="minorHAnsi"/>
          <w:spacing w:val="1"/>
        </w:rPr>
        <w:lastRenderedPageBreak/>
        <w:t xml:space="preserve">quanto precede al fine delle verifiche di cui al </w:t>
      </w:r>
      <w:r w:rsidR="00FF1255" w:rsidRPr="006E7165">
        <w:rPr>
          <w:rFonts w:asciiTheme="minorHAnsi" w:hAnsiTheme="minorHAnsi" w:cstheme="minorHAnsi"/>
        </w:rPr>
        <w:t xml:space="preserve">co. 14 dell’art. 105 del Codice (vd. </w:t>
      </w:r>
      <w:proofErr w:type="spellStart"/>
      <w:r w:rsidR="00FF1255" w:rsidRPr="006E7165">
        <w:rPr>
          <w:rFonts w:asciiTheme="minorHAnsi" w:hAnsiTheme="minorHAnsi" w:cstheme="minorHAnsi"/>
        </w:rPr>
        <w:t>succ</w:t>
      </w:r>
      <w:proofErr w:type="spellEnd"/>
      <w:r w:rsidR="00FF1255" w:rsidRPr="006E7165">
        <w:rPr>
          <w:rFonts w:asciiTheme="minorHAnsi" w:hAnsiTheme="minorHAnsi" w:cstheme="minorHAnsi"/>
        </w:rPr>
        <w:t xml:space="preserve">. </w:t>
      </w:r>
      <w:r w:rsidR="00637D0D" w:rsidRPr="006E7165">
        <w:rPr>
          <w:rFonts w:asciiTheme="minorHAnsi" w:hAnsiTheme="minorHAnsi" w:cstheme="minorHAnsi"/>
          <w:i/>
          <w:iCs/>
        </w:rPr>
        <w:t>paragrafo</w:t>
      </w:r>
      <w:r w:rsidR="002E2F58" w:rsidRPr="006E7165">
        <w:rPr>
          <w:rFonts w:asciiTheme="minorHAnsi" w:hAnsiTheme="minorHAnsi" w:cstheme="minorHAnsi"/>
          <w:i/>
          <w:iCs/>
        </w:rPr>
        <w:t xml:space="preserve"> E</w:t>
      </w:r>
      <w:r w:rsidR="00FF1255" w:rsidRPr="006E7165">
        <w:rPr>
          <w:rFonts w:asciiTheme="minorHAnsi" w:hAnsiTheme="minorHAnsi" w:cstheme="minorHAnsi"/>
          <w:i/>
          <w:iCs/>
        </w:rPr>
        <w:t xml:space="preserve"> - GLI STANDARD QUALITATIVI E PRESTAZIONALI</w:t>
      </w:r>
      <w:r w:rsidR="00FF1255" w:rsidRPr="006E7165">
        <w:rPr>
          <w:rFonts w:asciiTheme="minorHAnsi" w:hAnsiTheme="minorHAnsi" w:cstheme="minorHAnsi"/>
        </w:rPr>
        <w:t>).</w:t>
      </w:r>
    </w:p>
    <w:p w14:paraId="3DA4B798" w14:textId="08037398" w:rsidR="00425B8A" w:rsidRPr="00D346F7" w:rsidRDefault="00425B8A" w:rsidP="00D346F7">
      <w:pPr>
        <w:pStyle w:val="Paragrafoelenco"/>
        <w:numPr>
          <w:ilvl w:val="0"/>
          <w:numId w:val="41"/>
        </w:numPr>
        <w:spacing w:before="120"/>
        <w:ind w:left="426" w:hanging="357"/>
        <w:jc w:val="both"/>
        <w:rPr>
          <w:rFonts w:asciiTheme="minorHAnsi" w:hAnsiTheme="minorHAnsi" w:cstheme="minorHAnsi"/>
          <w:spacing w:val="1"/>
        </w:rPr>
      </w:pPr>
      <w:bookmarkStart w:id="23" w:name="_Hlk100134643"/>
      <w:bookmarkStart w:id="24" w:name="_Hlk100134437"/>
      <w:bookmarkStart w:id="25" w:name="_Hlk100134596"/>
      <w:r w:rsidRPr="00790E39">
        <w:rPr>
          <w:rFonts w:asciiTheme="minorHAnsi" w:hAnsiTheme="minorHAnsi" w:cstheme="minorHAnsi"/>
          <w:b/>
          <w:bCs/>
          <w:color w:val="0070C0"/>
          <w:spacing w:val="1"/>
        </w:rPr>
        <w:t xml:space="preserve">MODELLO E: </w:t>
      </w:r>
      <w:r w:rsidR="00D67B24" w:rsidRPr="00790E39">
        <w:rPr>
          <w:rFonts w:asciiTheme="minorHAnsi" w:hAnsiTheme="minorHAnsi" w:cstheme="minorHAnsi"/>
          <w:b/>
          <w:bCs/>
          <w:color w:val="0070C0"/>
          <w:spacing w:val="1"/>
        </w:rPr>
        <w:t>antimafia</w:t>
      </w:r>
      <w:bookmarkEnd w:id="23"/>
      <w:r w:rsidR="00D346F7">
        <w:rPr>
          <w:rFonts w:asciiTheme="minorHAnsi" w:hAnsiTheme="minorHAnsi" w:cstheme="minorHAnsi"/>
          <w:b/>
          <w:bCs/>
          <w:color w:val="0070C0"/>
          <w:spacing w:val="1"/>
        </w:rPr>
        <w:t xml:space="preserve">. </w:t>
      </w:r>
      <w:r w:rsidR="00D346F7" w:rsidRPr="00D346F7">
        <w:rPr>
          <w:rFonts w:asciiTheme="minorHAnsi" w:hAnsiTheme="minorHAnsi" w:cstheme="minorHAnsi"/>
          <w:spacing w:val="1"/>
        </w:rPr>
        <w:t>P</w:t>
      </w:r>
      <w:r w:rsidRPr="00425B8A">
        <w:rPr>
          <w:rFonts w:asciiTheme="minorHAnsi" w:hAnsiTheme="minorHAnsi" w:cstheme="minorHAnsi"/>
          <w:spacing w:val="1"/>
        </w:rPr>
        <w:t xml:space="preserve">er </w:t>
      </w:r>
      <w:r w:rsidR="00D346F7">
        <w:rPr>
          <w:rFonts w:asciiTheme="minorHAnsi" w:hAnsiTheme="minorHAnsi" w:cstheme="minorHAnsi"/>
          <w:spacing w:val="1"/>
        </w:rPr>
        <w:t xml:space="preserve">i </w:t>
      </w:r>
      <w:r w:rsidRPr="00425B8A">
        <w:rPr>
          <w:rFonts w:asciiTheme="minorHAnsi" w:hAnsiTheme="minorHAnsi" w:cstheme="minorHAnsi"/>
          <w:spacing w:val="1"/>
        </w:rPr>
        <w:t>subappalti di importo &gt; 150.000 euro</w:t>
      </w:r>
      <w:r w:rsidR="00D346F7">
        <w:rPr>
          <w:rFonts w:asciiTheme="minorHAnsi" w:hAnsiTheme="minorHAnsi" w:cstheme="minorHAnsi"/>
          <w:spacing w:val="1"/>
        </w:rPr>
        <w:t xml:space="preserve">, </w:t>
      </w:r>
      <w:r w:rsidR="00D346F7" w:rsidRPr="00D346F7">
        <w:rPr>
          <w:rFonts w:asciiTheme="minorHAnsi" w:hAnsiTheme="minorHAnsi" w:cstheme="minorHAnsi"/>
          <w:spacing w:val="1"/>
        </w:rPr>
        <w:t xml:space="preserve">il subappaltatore dovrà </w:t>
      </w:r>
      <w:r w:rsidR="00D346F7">
        <w:rPr>
          <w:rFonts w:asciiTheme="minorHAnsi" w:hAnsiTheme="minorHAnsi" w:cstheme="minorHAnsi"/>
          <w:spacing w:val="1"/>
        </w:rPr>
        <w:t>produrre</w:t>
      </w:r>
      <w:r w:rsidR="00D346F7" w:rsidRPr="00D346F7">
        <w:rPr>
          <w:rFonts w:asciiTheme="minorHAnsi" w:hAnsiTheme="minorHAnsi" w:cstheme="minorHAnsi"/>
          <w:spacing w:val="1"/>
        </w:rPr>
        <w:t xml:space="preserve"> l’informazione antimafia</w:t>
      </w:r>
      <w:r w:rsidRPr="00D346F7">
        <w:rPr>
          <w:rFonts w:asciiTheme="minorHAnsi" w:hAnsiTheme="minorHAnsi" w:cstheme="minorHAnsi"/>
          <w:spacing w:val="1"/>
        </w:rPr>
        <w:t>.</w:t>
      </w:r>
    </w:p>
    <w:p w14:paraId="4424DCF1" w14:textId="77777777" w:rsidR="004C7CE2" w:rsidRPr="00790E39" w:rsidRDefault="007014A6" w:rsidP="00FF685F">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DOCUMENTAZIONE A COMPROVA DEL POSSESSO DEI REQUISITI DI IDONEITÀ PROFESSIONALE DEL SUBAPPALTATORE</w:t>
      </w:r>
      <w:r w:rsidRPr="00790E39">
        <w:rPr>
          <w:rFonts w:asciiTheme="minorHAnsi" w:hAnsiTheme="minorHAnsi" w:cstheme="minorHAnsi"/>
          <w:b/>
          <w:bCs/>
          <w:spacing w:val="1"/>
        </w:rPr>
        <w:t xml:space="preserve">: </w:t>
      </w:r>
      <w:r w:rsidR="004D1953" w:rsidRPr="00790E39">
        <w:rPr>
          <w:rFonts w:asciiTheme="minorHAnsi" w:hAnsiTheme="minorHAnsi" w:cstheme="minorHAnsi"/>
          <w:spacing w:val="1"/>
        </w:rPr>
        <w:t>La qualificazione che deve possedere il subappaltatore per poter eseguire i lavori da sub-affidare dipende dall’importo di detti lavori (</w:t>
      </w:r>
      <w:proofErr w:type="gramStart"/>
      <w:r w:rsidR="004D1953" w:rsidRPr="00790E39">
        <w:rPr>
          <w:rFonts w:asciiTheme="minorHAnsi" w:hAnsiTheme="minorHAnsi" w:cstheme="minorHAnsi"/>
          <w:spacing w:val="1"/>
        </w:rPr>
        <w:t>≤  o</w:t>
      </w:r>
      <w:proofErr w:type="gramEnd"/>
      <w:r w:rsidR="004D1953" w:rsidRPr="00790E39">
        <w:rPr>
          <w:rFonts w:asciiTheme="minorHAnsi" w:hAnsiTheme="minorHAnsi" w:cstheme="minorHAnsi"/>
          <w:spacing w:val="1"/>
        </w:rPr>
        <w:t xml:space="preserve"> &gt; 150.000 €), in ragione di quanto previsto dall’art. 90 del D.P.R. 207/2010</w:t>
      </w:r>
      <w:r w:rsidR="00910C9E" w:rsidRPr="00790E39">
        <w:rPr>
          <w:rFonts w:asciiTheme="minorHAnsi" w:hAnsiTheme="minorHAnsi" w:cstheme="minorHAnsi"/>
          <w:spacing w:val="1"/>
        </w:rPr>
        <w:t xml:space="preserve">. </w:t>
      </w:r>
    </w:p>
    <w:p w14:paraId="0161CBB4" w14:textId="71D67D71" w:rsidR="004545DC" w:rsidRPr="004545DC" w:rsidRDefault="004545DC" w:rsidP="004545DC">
      <w:pPr>
        <w:pStyle w:val="Paragrafoelenco"/>
        <w:spacing w:before="120"/>
        <w:ind w:left="426"/>
        <w:jc w:val="both"/>
        <w:rPr>
          <w:rFonts w:asciiTheme="minorHAnsi" w:hAnsiTheme="minorHAnsi" w:cstheme="minorHAnsi"/>
          <w:spacing w:val="1"/>
        </w:rPr>
      </w:pPr>
      <w:r w:rsidRPr="004545DC">
        <w:rPr>
          <w:rFonts w:asciiTheme="minorHAnsi" w:hAnsiTheme="minorHAnsi" w:cstheme="minorHAnsi"/>
          <w:spacing w:val="1"/>
        </w:rPr>
        <w:t>Premesso che i requisit</w:t>
      </w:r>
      <w:r w:rsidR="00790E39">
        <w:rPr>
          <w:rFonts w:asciiTheme="minorHAnsi" w:hAnsiTheme="minorHAnsi" w:cstheme="minorHAnsi"/>
          <w:spacing w:val="1"/>
        </w:rPr>
        <w:t>i</w:t>
      </w:r>
      <w:r w:rsidRPr="004545DC">
        <w:rPr>
          <w:rFonts w:asciiTheme="minorHAnsi" w:hAnsiTheme="minorHAnsi" w:cstheme="minorHAnsi"/>
          <w:spacing w:val="1"/>
        </w:rPr>
        <w:t xml:space="preserve"> dev</w:t>
      </w:r>
      <w:r w:rsidR="00790E39">
        <w:rPr>
          <w:rFonts w:asciiTheme="minorHAnsi" w:hAnsiTheme="minorHAnsi" w:cstheme="minorHAnsi"/>
          <w:spacing w:val="1"/>
        </w:rPr>
        <w:t>ono</w:t>
      </w:r>
      <w:r w:rsidRPr="004545DC">
        <w:rPr>
          <w:rFonts w:asciiTheme="minorHAnsi" w:hAnsiTheme="minorHAnsi" w:cstheme="minorHAnsi"/>
          <w:spacing w:val="1"/>
        </w:rPr>
        <w:t xml:space="preserve"> permanere per l’intera durata del subappalto, l’appaltatore dovrà presentare: </w:t>
      </w:r>
    </w:p>
    <w:p w14:paraId="3790D4EB" w14:textId="77777777" w:rsidR="004545DC" w:rsidRPr="00396DEB" w:rsidRDefault="004545DC" w:rsidP="004545DC">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&gt; 150.000 €: </w:t>
      </w:r>
    </w:p>
    <w:p w14:paraId="4A4508C6"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e classifica idonea all’esecuzione dei lavori da sub-affidare.</w:t>
      </w:r>
    </w:p>
    <w:p w14:paraId="1FD072B0" w14:textId="77777777" w:rsidR="004545DC" w:rsidRPr="00396DEB" w:rsidRDefault="004545DC" w:rsidP="00396DEB">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 150.000 €: </w:t>
      </w:r>
    </w:p>
    <w:p w14:paraId="1ACC898E"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77777777"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oppure, in alternativa:</w:t>
      </w:r>
    </w:p>
    <w:p w14:paraId="1157D298" w14:textId="77777777" w:rsidR="004545DC" w:rsidRPr="00C21820" w:rsidRDefault="004545DC" w:rsidP="004545DC">
      <w:pPr>
        <w:pStyle w:val="Paragrafoelenco"/>
        <w:numPr>
          <w:ilvl w:val="0"/>
          <w:numId w:val="43"/>
        </w:numPr>
        <w:ind w:left="1276" w:right="-1" w:hanging="283"/>
        <w:jc w:val="both"/>
        <w:rPr>
          <w:rFonts w:asciiTheme="minorHAnsi" w:hAnsiTheme="minorHAnsi" w:cstheme="minorHAnsi"/>
          <w:spacing w:val="1"/>
        </w:rPr>
      </w:pPr>
      <w:r w:rsidRPr="00C21820">
        <w:rPr>
          <w:rFonts w:asciiTheme="minorHAnsi" w:hAnsiTheme="minorHAnsi" w:cstheme="minorHAnsi"/>
          <w:spacing w:val="1"/>
        </w:rPr>
        <w:t>documentazione del subappaltatore a comprova dei requisiti analoghi ai sensi dell’art. 90 del D.P.R. n. 207/2010 e nel dettaglio:</w:t>
      </w:r>
    </w:p>
    <w:p w14:paraId="0662F60A" w14:textId="67DDFDD3" w:rsidR="004545DC" w:rsidRPr="00C21820" w:rsidRDefault="004545DC" w:rsidP="004545DC">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00396DEB" w:rsidRPr="00C21820">
        <w:rPr>
          <w:rFonts w:asciiTheme="minorHAnsi" w:hAnsiTheme="minorHAnsi" w:cstheme="minorHAnsi"/>
          <w:spacing w:val="1"/>
        </w:rPr>
        <w:t>che attesta di</w:t>
      </w:r>
      <w:r w:rsidRPr="00C21820">
        <w:rPr>
          <w:rFonts w:asciiTheme="minorHAnsi" w:hAnsiTheme="minorHAnsi" w:cstheme="minorHAnsi"/>
          <w:spacing w:val="1"/>
        </w:rPr>
        <w:t xml:space="preserve"> aver eseguito direttamente, nell’ultimo quinquennio, lavori per un importo non inferiore a quello del subappalto</w:t>
      </w:r>
      <w:r w:rsidR="00396DEB" w:rsidRPr="00C21820">
        <w:rPr>
          <w:rFonts w:asciiTheme="minorHAnsi" w:hAnsiTheme="minorHAnsi" w:cstheme="minorHAnsi"/>
          <w:spacing w:val="1"/>
        </w:rPr>
        <w:t>, tramite</w:t>
      </w:r>
      <w:r w:rsidRPr="00C21820">
        <w:rPr>
          <w:rFonts w:asciiTheme="minorHAnsi" w:hAnsiTheme="minorHAnsi" w:cstheme="minorHAnsi"/>
          <w:spacing w:val="1"/>
        </w:rPr>
        <w:t>:</w:t>
      </w:r>
    </w:p>
    <w:p w14:paraId="1D85A0B2" w14:textId="77777777"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 xml:space="preserve">Certificati di Esecuzione Lavori (CEL), rilasciati e vistati da enti pubblici o privati; </w:t>
      </w:r>
    </w:p>
    <w:p w14:paraId="2A7295F2" w14:textId="77777777" w:rsidR="004545DC" w:rsidRPr="00C21820" w:rsidRDefault="004545DC" w:rsidP="00396DEB">
      <w:pPr>
        <w:ind w:left="1416" w:right="-1" w:firstLine="708"/>
        <w:jc w:val="both"/>
        <w:rPr>
          <w:rFonts w:asciiTheme="minorHAnsi" w:hAnsiTheme="minorHAnsi" w:cstheme="minorHAnsi"/>
          <w:i/>
          <w:iCs/>
          <w:spacing w:val="1"/>
        </w:rPr>
      </w:pPr>
      <w:r w:rsidRPr="00C21820">
        <w:rPr>
          <w:rFonts w:asciiTheme="minorHAnsi" w:hAnsiTheme="minorHAnsi" w:cstheme="minorHAnsi"/>
          <w:i/>
          <w:iCs/>
          <w:spacing w:val="1"/>
        </w:rPr>
        <w:t>oppure, in alternativa:</w:t>
      </w:r>
    </w:p>
    <w:p w14:paraId="08EF311F" w14:textId="71D4BEB0"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Contratto di appalto o altro documento di analoga natura (scrittura privata, lettera commerciale, ecc.), copia delle fatture corrispondenti al quantitativo dei lavori eseguiti, copia del certificato rilasciato dal Direttore Lavori attestante che i lavori sono stati eseguiti regolarmente e con buon esito.</w:t>
      </w:r>
    </w:p>
    <w:p w14:paraId="3DFB4323" w14:textId="060E263F" w:rsidR="00396DEB" w:rsidRPr="00C21820" w:rsidRDefault="00396DEB" w:rsidP="00396DEB">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Pr="00C21820">
        <w:rPr>
          <w:rFonts w:asciiTheme="minorHAnsi" w:hAnsiTheme="minorHAnsi" w:cstheme="minorHAnsi"/>
          <w:spacing w:val="1"/>
        </w:rPr>
        <w:t>che attesta il costo complessivo sostenuto per il personale dipendente, tramite:</w:t>
      </w:r>
    </w:p>
    <w:p w14:paraId="6B4B7AA4" w14:textId="427F844B"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dichiarazione IVA o bilanci o estratti dei bilanci d’impresa relativi agli ultimi cinque anni;</w:t>
      </w:r>
    </w:p>
    <w:p w14:paraId="09A464B8" w14:textId="67590E80"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per i soggetti non tenuti alla redazione del bilancio: dichiarazioni annuali dei redditi (ultimi cinque anni).</w:t>
      </w:r>
    </w:p>
    <w:p w14:paraId="5E8E1FE9" w14:textId="6C6157A7" w:rsidR="00364EB7" w:rsidRPr="00C21820" w:rsidRDefault="00364EB7" w:rsidP="00364EB7">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Dichiarazione del subappaltatore in ordine al possesso di adeguata attrezzatura tecnica (contenuta nel DGUE).</w:t>
      </w:r>
    </w:p>
    <w:p w14:paraId="502D05EE" w14:textId="3B231AF6" w:rsidR="00910C9E" w:rsidRPr="00C21820" w:rsidRDefault="004545DC" w:rsidP="00396DEB">
      <w:pPr>
        <w:ind w:left="1560" w:right="-1"/>
        <w:jc w:val="both"/>
        <w:rPr>
          <w:rFonts w:asciiTheme="minorHAnsi" w:hAnsiTheme="minorHAnsi" w:cstheme="minorHAnsi"/>
          <w:spacing w:val="1"/>
        </w:rPr>
      </w:pPr>
      <w:r w:rsidRPr="00C21820">
        <w:rPr>
          <w:rFonts w:asciiTheme="minorHAnsi" w:hAnsiTheme="minorHAnsi" w:cstheme="minorHAnsi"/>
          <w:spacing w:val="1"/>
        </w:rPr>
        <w:t>(</w:t>
      </w:r>
      <w:r w:rsidR="004C7CE2" w:rsidRPr="00C21820">
        <w:rPr>
          <w:rFonts w:asciiTheme="minorHAnsi" w:hAnsiTheme="minorHAnsi" w:cstheme="minorHAnsi"/>
          <w:spacing w:val="1"/>
        </w:rPr>
        <w:t xml:space="preserve">si veda </w:t>
      </w:r>
      <w:r w:rsidR="00790E39" w:rsidRPr="00C21820">
        <w:rPr>
          <w:rFonts w:asciiTheme="minorHAnsi" w:hAnsiTheme="minorHAnsi" w:cstheme="minorHAnsi"/>
          <w:spacing w:val="1"/>
        </w:rPr>
        <w:t xml:space="preserve">anche </w:t>
      </w:r>
      <w:r w:rsidR="004C7CE2" w:rsidRPr="00C21820">
        <w:rPr>
          <w:rFonts w:asciiTheme="minorHAnsi" w:hAnsiTheme="minorHAnsi" w:cstheme="minorHAnsi"/>
          <w:spacing w:val="1"/>
        </w:rPr>
        <w:t xml:space="preserve">quanto riportato alla PARTE </w:t>
      </w:r>
      <w:r w:rsidRPr="00C21820">
        <w:rPr>
          <w:rFonts w:asciiTheme="minorHAnsi" w:hAnsiTheme="minorHAnsi" w:cstheme="minorHAnsi"/>
          <w:spacing w:val="1"/>
        </w:rPr>
        <w:t xml:space="preserve">IV - </w:t>
      </w:r>
      <w:r w:rsidR="004C7CE2" w:rsidRPr="00C21820">
        <w:rPr>
          <w:rFonts w:asciiTheme="minorHAnsi" w:hAnsiTheme="minorHAnsi" w:cstheme="minorHAnsi"/>
          <w:spacing w:val="1"/>
        </w:rPr>
        <w:t xml:space="preserve">SEZIONE C del MODELLO B – DICHIARAZIONI SOSTITUTIVE DELL’APPALTATORE (DGUE). </w:t>
      </w:r>
    </w:p>
    <w:p w14:paraId="05AB04DF" w14:textId="6A744C0E" w:rsidR="00425B8A" w:rsidRDefault="00425B8A" w:rsidP="00425B8A">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CONTRATTO DI SUBAPPALTO/COTTIMO</w:t>
      </w:r>
      <w:r w:rsidRPr="006E7165">
        <w:rPr>
          <w:rFonts w:asciiTheme="minorHAnsi" w:hAnsiTheme="minorHAnsi" w:cstheme="minorHAnsi"/>
          <w:b/>
          <w:bCs/>
          <w:spacing w:val="1"/>
        </w:rPr>
        <w:t>:</w:t>
      </w:r>
      <w:r w:rsidRPr="006E7165">
        <w:rPr>
          <w:rFonts w:asciiTheme="minorHAnsi" w:hAnsiTheme="minorHAnsi" w:cstheme="minorHAnsi"/>
          <w:spacing w:val="1"/>
        </w:rPr>
        <w:t xml:space="preserve"> </w:t>
      </w:r>
      <w:bookmarkEnd w:id="24"/>
      <w:r w:rsidR="007014A6">
        <w:rPr>
          <w:rFonts w:asciiTheme="minorHAnsi" w:hAnsiTheme="minorHAnsi" w:cstheme="minorHAnsi"/>
          <w:spacing w:val="1"/>
        </w:rPr>
        <w:t xml:space="preserve">i contenuti minimi del </w:t>
      </w:r>
      <w:r w:rsidR="007014A6" w:rsidRPr="007014A6">
        <w:rPr>
          <w:rFonts w:asciiTheme="minorHAnsi" w:hAnsiTheme="minorHAnsi" w:cstheme="minorHAnsi"/>
          <w:spacing w:val="1"/>
        </w:rPr>
        <w:t>contratto</w:t>
      </w:r>
      <w:r w:rsidR="007014A6">
        <w:rPr>
          <w:rFonts w:asciiTheme="minorHAnsi" w:hAnsiTheme="minorHAnsi" w:cstheme="minorHAnsi"/>
          <w:spacing w:val="1"/>
        </w:rPr>
        <w:t xml:space="preserve"> sono</w:t>
      </w:r>
      <w:r w:rsidRPr="006E7165">
        <w:rPr>
          <w:rFonts w:asciiTheme="minorHAnsi" w:hAnsiTheme="minorHAnsi" w:cstheme="minorHAnsi"/>
          <w:spacing w:val="1"/>
        </w:rPr>
        <w:t xml:space="preserve"> elencat</w:t>
      </w:r>
      <w:r w:rsidR="007014A6">
        <w:rPr>
          <w:rFonts w:asciiTheme="minorHAnsi" w:hAnsiTheme="minorHAnsi" w:cstheme="minorHAnsi"/>
          <w:spacing w:val="1"/>
        </w:rPr>
        <w:t>i a</w:t>
      </w:r>
      <w:r w:rsidRPr="006E7165">
        <w:rPr>
          <w:rFonts w:asciiTheme="minorHAnsi" w:hAnsiTheme="minorHAnsi" w:cstheme="minorHAnsi"/>
          <w:spacing w:val="1"/>
        </w:rPr>
        <w:t xml:space="preserve">l successivo </w:t>
      </w:r>
      <w:r w:rsidRPr="006E7165">
        <w:rPr>
          <w:rFonts w:asciiTheme="minorHAnsi" w:hAnsiTheme="minorHAnsi" w:cstheme="minorHAnsi"/>
          <w:i/>
          <w:iCs/>
          <w:spacing w:val="1"/>
        </w:rPr>
        <w:t>paragrafo D -</w:t>
      </w:r>
      <w:r w:rsidRPr="006E7165">
        <w:rPr>
          <w:rFonts w:asciiTheme="minorHAnsi" w:hAnsiTheme="minorHAnsi" w:cstheme="minorHAnsi"/>
          <w:spacing w:val="1"/>
        </w:rPr>
        <w:t xml:space="preserve"> </w:t>
      </w:r>
      <w:r w:rsidRPr="006E7165">
        <w:rPr>
          <w:rFonts w:asciiTheme="minorHAnsi" w:hAnsiTheme="minorHAnsi" w:cstheme="minorHAnsi"/>
          <w:i/>
          <w:iCs/>
          <w:spacing w:val="1"/>
        </w:rPr>
        <w:t>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p>
    <w:p w14:paraId="2D1D8109" w14:textId="7D4123F6" w:rsidR="000A1757" w:rsidRDefault="000A1757" w:rsidP="000A1757">
      <w:pPr>
        <w:spacing w:before="120"/>
        <w:jc w:val="both"/>
        <w:rPr>
          <w:rFonts w:asciiTheme="minorHAnsi" w:hAnsiTheme="minorHAnsi" w:cstheme="minorHAnsi"/>
          <w:spacing w:val="1"/>
        </w:rPr>
      </w:pPr>
      <w:r w:rsidRPr="000A1757">
        <w:rPr>
          <w:rFonts w:asciiTheme="minorHAnsi" w:hAnsiTheme="minorHAnsi" w:cstheme="minorHAnsi"/>
          <w:spacing w:val="1"/>
        </w:rPr>
        <w:lastRenderedPageBreak/>
        <w:t xml:space="preserve">La documentazione dovrà essere sottoscritta digitalmente. Qualora ciò non fosse possibile, è necessario allegare ad ogni dichiarazione la carta di identità del soggetto sottoscrittore (Legale Rappresentante o </w:t>
      </w:r>
      <w:r w:rsidR="00364EB7">
        <w:rPr>
          <w:rFonts w:asciiTheme="minorHAnsi" w:hAnsiTheme="minorHAnsi" w:cstheme="minorHAnsi"/>
          <w:spacing w:val="1"/>
        </w:rPr>
        <w:t>P</w:t>
      </w:r>
      <w:r w:rsidRPr="000A1757">
        <w:rPr>
          <w:rFonts w:asciiTheme="minorHAnsi" w:hAnsiTheme="minorHAnsi" w:cstheme="minorHAnsi"/>
          <w:spacing w:val="1"/>
        </w:rPr>
        <w:t>rocuratore).</w:t>
      </w:r>
    </w:p>
    <w:p w14:paraId="312AAD1A"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D3F9A62" w14:textId="732BD73B"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w:t>
      </w:r>
      <w:r w:rsidRPr="00D346F7">
        <w:rPr>
          <w:rFonts w:asciiTheme="minorHAnsi" w:hAnsiTheme="minorHAnsi" w:cstheme="minorHAnsi"/>
          <w:i/>
          <w:iCs/>
          <w:spacing w:val="1"/>
        </w:rPr>
        <w:t xml:space="preserve">subappalto </w:t>
      </w:r>
      <w:r w:rsidRPr="001E4DB2">
        <w:rPr>
          <w:rFonts w:asciiTheme="minorHAnsi" w:hAnsiTheme="minorHAnsi" w:cstheme="minorHAnsi"/>
          <w:i/>
          <w:iCs/>
          <w:spacing w:val="1"/>
        </w:rPr>
        <w:t>contempli attività maggiormente esposte a rischio di infiltrazione mafiose, il sub</w:t>
      </w:r>
      <w:r>
        <w:rPr>
          <w:rFonts w:asciiTheme="minorHAnsi" w:hAnsiTheme="minorHAnsi" w:cstheme="minorHAnsi"/>
          <w:i/>
          <w:iCs/>
          <w:spacing w:val="1"/>
        </w:rPr>
        <w:t>appaltatore</w:t>
      </w:r>
      <w:r w:rsidRPr="001E4DB2">
        <w:rPr>
          <w:rFonts w:asciiTheme="minorHAnsi" w:hAnsiTheme="minorHAnsi" w:cstheme="minorHAnsi"/>
          <w:i/>
          <w:iCs/>
          <w:spacing w:val="1"/>
        </w:rPr>
        <w:t xml:space="preserv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C127693"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0B5B982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53E802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6BC8F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0ADEDDF8"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22F63B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5B5D1C3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1E1144A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178465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470D8B6E" w14:textId="6DAAC690" w:rsidR="00447DE2" w:rsidRDefault="00447DE2" w:rsidP="000A1757">
      <w:pPr>
        <w:spacing w:before="120"/>
        <w:jc w:val="both"/>
        <w:rPr>
          <w:rFonts w:asciiTheme="minorHAnsi" w:hAnsiTheme="minorHAnsi" w:cstheme="minorHAnsi"/>
          <w:spacing w:val="1"/>
        </w:rPr>
      </w:pPr>
    </w:p>
    <w:p w14:paraId="3662174A" w14:textId="4F45C7CF"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6" w:name="_Toc115786838"/>
      <w:bookmarkEnd w:id="25"/>
      <w:r w:rsidRPr="00637D0D">
        <w:rPr>
          <w:rFonts w:asciiTheme="minorHAnsi" w:hAnsiTheme="minorHAnsi" w:cstheme="minorHAnsi"/>
          <w:i/>
          <w:iCs/>
        </w:rPr>
        <w:t>DOVE PRESENTARE LA RICHIESTA</w:t>
      </w:r>
      <w:bookmarkEnd w:id="26"/>
    </w:p>
    <w:p w14:paraId="7A2C7B25" w14:textId="77777777" w:rsidR="00790E39"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 richiesta di autorizzazione al subappalto o al cottimo, completa di </w:t>
      </w:r>
      <w:r w:rsidRPr="00671860">
        <w:rPr>
          <w:rFonts w:asciiTheme="minorHAnsi" w:hAnsiTheme="minorHAnsi" w:cstheme="minorHAnsi"/>
          <w:spacing w:val="1"/>
          <w:u w:val="single"/>
        </w:rPr>
        <w:t>tutta la documentazione</w:t>
      </w:r>
      <w:r w:rsidRPr="00A61AED">
        <w:rPr>
          <w:rFonts w:asciiTheme="minorHAnsi" w:hAnsiTheme="minorHAnsi" w:cstheme="minorHAnsi"/>
          <w:spacing w:val="1"/>
        </w:rPr>
        <w:t xml:space="preserve"> sopra elencata</w:t>
      </w:r>
      <w:r w:rsidR="00D35B35">
        <w:rPr>
          <w:rFonts w:asciiTheme="minorHAnsi" w:hAnsiTheme="minorHAnsi" w:cstheme="minorHAnsi"/>
          <w:spacing w:val="1"/>
        </w:rPr>
        <w:t>,</w:t>
      </w:r>
      <w:r>
        <w:rPr>
          <w:rFonts w:asciiTheme="minorHAnsi" w:hAnsiTheme="minorHAnsi" w:cstheme="minorHAnsi"/>
          <w:spacing w:val="1"/>
        </w:rPr>
        <w:t xml:space="preserve"> deve </w:t>
      </w:r>
      <w:r w:rsidRPr="00A61AED">
        <w:rPr>
          <w:rFonts w:asciiTheme="minorHAnsi" w:hAnsiTheme="minorHAnsi" w:cstheme="minorHAnsi"/>
          <w:spacing w:val="1"/>
        </w:rPr>
        <w:t>essere presentata</w:t>
      </w:r>
      <w:r w:rsidR="00790E39">
        <w:rPr>
          <w:rFonts w:asciiTheme="minorHAnsi" w:hAnsiTheme="minorHAnsi" w:cstheme="minorHAnsi"/>
          <w:spacing w:val="1"/>
        </w:rPr>
        <w:t>:</w:t>
      </w:r>
    </w:p>
    <w:p w14:paraId="130DFA48" w14:textId="06F6C154" w:rsidR="00790E39" w:rsidRDefault="00790E39" w:rsidP="00790E39">
      <w:pPr>
        <w:pStyle w:val="Paragrafoelenco"/>
        <w:numPr>
          <w:ilvl w:val="0"/>
          <w:numId w:val="45"/>
        </w:numPr>
        <w:jc w:val="both"/>
        <w:rPr>
          <w:rFonts w:asciiTheme="minorHAnsi" w:hAnsiTheme="minorHAnsi" w:cstheme="minorHAnsi"/>
          <w:spacing w:val="1"/>
        </w:rPr>
      </w:pPr>
      <w:r w:rsidRPr="00790E39">
        <w:rPr>
          <w:rFonts w:asciiTheme="minorHAnsi" w:hAnsiTheme="minorHAnsi" w:cstheme="minorHAnsi"/>
          <w:spacing w:val="1"/>
        </w:rPr>
        <w:t>alla SA</w:t>
      </w:r>
      <w:r w:rsidR="00A61AED" w:rsidRPr="00790E39">
        <w:rPr>
          <w:rFonts w:asciiTheme="minorHAnsi" w:hAnsiTheme="minorHAnsi" w:cstheme="minorHAnsi"/>
          <w:spacing w:val="1"/>
        </w:rPr>
        <w:t xml:space="preserve"> tramite posta elettronica certificata PEC all’indirizzo: </w:t>
      </w:r>
      <w:hyperlink r:id="rId12" w:history="1">
        <w:r w:rsidR="00A61AED" w:rsidRPr="00790E39">
          <w:rPr>
            <w:rStyle w:val="Collegamentoipertestuale"/>
            <w:rFonts w:asciiTheme="minorHAnsi" w:hAnsiTheme="minorHAnsi" w:cstheme="minorHAnsi"/>
            <w:color w:val="auto"/>
            <w:spacing w:val="1"/>
          </w:rPr>
          <w:t>tecnico@pec.alerbg.it</w:t>
        </w:r>
      </w:hyperlink>
      <w:r w:rsidR="00A61AED" w:rsidRPr="00790E39">
        <w:rPr>
          <w:rFonts w:asciiTheme="minorHAnsi" w:hAnsiTheme="minorHAnsi" w:cstheme="minorHAnsi"/>
          <w:spacing w:val="1"/>
        </w:rPr>
        <w:t xml:space="preserve"> </w:t>
      </w:r>
    </w:p>
    <w:p w14:paraId="3C1F8BFB" w14:textId="1FA2E76C" w:rsidR="00536892" w:rsidRPr="00C21820" w:rsidRDefault="00790E39" w:rsidP="00EB5CD7">
      <w:pPr>
        <w:pStyle w:val="Paragrafoelenco"/>
        <w:numPr>
          <w:ilvl w:val="0"/>
          <w:numId w:val="45"/>
        </w:numPr>
        <w:jc w:val="both"/>
        <w:rPr>
          <w:rFonts w:asciiTheme="minorHAnsi" w:hAnsiTheme="minorHAnsi" w:cstheme="minorHAnsi"/>
          <w:spacing w:val="1"/>
        </w:rPr>
      </w:pPr>
      <w:r w:rsidRPr="00C21820">
        <w:rPr>
          <w:rFonts w:asciiTheme="minorHAnsi" w:hAnsiTheme="minorHAnsi" w:cstheme="minorHAnsi"/>
          <w:spacing w:val="1"/>
        </w:rPr>
        <w:t>al</w:t>
      </w:r>
      <w:r w:rsidR="00C529A7" w:rsidRPr="00C21820">
        <w:rPr>
          <w:rFonts w:asciiTheme="minorHAnsi" w:hAnsiTheme="minorHAnsi" w:cstheme="minorHAnsi"/>
          <w:spacing w:val="1"/>
        </w:rPr>
        <w:t xml:space="preserve"> </w:t>
      </w:r>
      <w:r w:rsidRPr="00C21820">
        <w:rPr>
          <w:rFonts w:asciiTheme="minorHAnsi" w:hAnsiTheme="minorHAnsi" w:cstheme="minorHAnsi"/>
          <w:spacing w:val="1"/>
        </w:rPr>
        <w:t>DL</w:t>
      </w:r>
      <w:r w:rsidR="00C529A7" w:rsidRPr="00C21820">
        <w:rPr>
          <w:rFonts w:asciiTheme="minorHAnsi" w:hAnsiTheme="minorHAnsi" w:cstheme="minorHAnsi"/>
          <w:spacing w:val="1"/>
        </w:rPr>
        <w:t xml:space="preserve"> e </w:t>
      </w:r>
      <w:r w:rsidRPr="00C21820">
        <w:rPr>
          <w:rFonts w:asciiTheme="minorHAnsi" w:hAnsiTheme="minorHAnsi" w:cstheme="minorHAnsi"/>
          <w:spacing w:val="1"/>
        </w:rPr>
        <w:t>CSE.</w:t>
      </w:r>
    </w:p>
    <w:p w14:paraId="71CDFE8C" w14:textId="763526C0"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7" w:name="_Toc115786839"/>
      <w:r w:rsidRPr="00637D0D">
        <w:rPr>
          <w:rFonts w:asciiTheme="minorHAnsi" w:hAnsiTheme="minorHAnsi" w:cstheme="minorHAnsi"/>
          <w:i/>
          <w:iCs/>
        </w:rPr>
        <w:t>ESAME DELLA RICHIESTA E TEMPI DELL’ISTRUTTORIA</w:t>
      </w:r>
      <w:bookmarkEnd w:id="27"/>
    </w:p>
    <w:p w14:paraId="2D574643" w14:textId="5D732C38" w:rsidR="00D35B35" w:rsidRDefault="00D35B35" w:rsidP="00542240">
      <w:pPr>
        <w:spacing w:before="120"/>
        <w:jc w:val="both"/>
        <w:rPr>
          <w:rFonts w:asciiTheme="minorHAnsi" w:hAnsiTheme="minorHAnsi" w:cstheme="minorHAnsi"/>
          <w:spacing w:val="1"/>
        </w:rPr>
      </w:pPr>
      <w:r w:rsidRPr="00D35B35">
        <w:rPr>
          <w:rFonts w:asciiTheme="minorHAnsi" w:hAnsiTheme="minorHAnsi" w:cstheme="minorHAnsi"/>
          <w:spacing w:val="1"/>
        </w:rPr>
        <w:t xml:space="preserve">La SA provvede al rilascio dell'autorizzazione al 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54075664" w:rsidR="001C3947" w:rsidRPr="00C529A7" w:rsidRDefault="001C3947" w:rsidP="00D35B35">
      <w:pPr>
        <w:spacing w:before="120"/>
        <w:jc w:val="both"/>
        <w:rPr>
          <w:rFonts w:asciiTheme="minorHAnsi" w:hAnsiTheme="minorHAnsi" w:cstheme="minorHAnsi"/>
          <w:b/>
          <w:bCs/>
          <w:color w:val="0070C0"/>
          <w:spacing w:val="1"/>
        </w:rPr>
      </w:pPr>
      <w:r w:rsidRPr="00C529A7">
        <w:rPr>
          <w:rFonts w:asciiTheme="minorHAnsi" w:hAnsiTheme="minorHAnsi" w:cstheme="minorHAnsi"/>
          <w:b/>
          <w:bCs/>
          <w:color w:val="0070C0"/>
          <w:spacing w:val="1"/>
        </w:rPr>
        <w:t xml:space="preserve">I termini indicati sono da intendersi dalla data di consegna dell’istanza </w:t>
      </w:r>
      <w:r w:rsidRPr="00C529A7">
        <w:rPr>
          <w:rFonts w:asciiTheme="minorHAnsi" w:hAnsiTheme="minorHAnsi" w:cstheme="minorHAnsi"/>
          <w:b/>
          <w:bCs/>
          <w:color w:val="0070C0"/>
          <w:spacing w:val="1"/>
          <w:u w:val="single"/>
        </w:rPr>
        <w:t>completa di tutta la documentazione riportata ai precedenti commi</w:t>
      </w:r>
      <w:r w:rsidRPr="00C529A7">
        <w:rPr>
          <w:rFonts w:asciiTheme="minorHAnsi" w:hAnsiTheme="minorHAnsi" w:cstheme="minorHAnsi"/>
          <w:b/>
          <w:bCs/>
          <w:color w:val="0070C0"/>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6A9E8961" w:rsidR="001C3947"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Qualora, a seguito di accertamenti sulle certificazioni prodotte in base alle quali il subappalto stesso è stato autorizzato con provvedimento espresso o per decorrenza dei termini, la SA riscontri la non sussistenza di una o più delle condizioni di cui all’art. 105 del Codice, la stessa procede alla sua revoca, fermo restando quanto previsto dalle norme in caso di dichiarazioni mendaci o non veritiere.</w:t>
      </w:r>
    </w:p>
    <w:p w14:paraId="438B4F24" w14:textId="4AFB7C98" w:rsidR="00A761F8" w:rsidRDefault="00A761F8" w:rsidP="00D35B35">
      <w:pPr>
        <w:spacing w:before="120"/>
        <w:jc w:val="both"/>
        <w:rPr>
          <w:rFonts w:asciiTheme="minorHAnsi" w:hAnsiTheme="minorHAnsi" w:cstheme="minorHAnsi"/>
          <w:spacing w:val="1"/>
        </w:rPr>
      </w:pPr>
      <w:r w:rsidRPr="00A761F8">
        <w:rPr>
          <w:rFonts w:asciiTheme="minorHAnsi" w:hAnsiTheme="minorHAnsi" w:cstheme="minorHAnsi"/>
          <w:spacing w:val="1"/>
        </w:rPr>
        <w:lastRenderedPageBreak/>
        <w:t>L’Appaltatore deve provvedere a sostituire immediatamente i subappaltatori, relativamente ai quali apposita verifica abbia dimostrato la sussistenza dei motivi di esclusione di cui all'art. 80 del Codice o la mancanza dei requisiti richiesti.</w:t>
      </w:r>
    </w:p>
    <w:p w14:paraId="2CE79F0C" w14:textId="52BBA301" w:rsidR="00C8502F" w:rsidRPr="001C3947" w:rsidRDefault="00C8502F" w:rsidP="00D35B35">
      <w:pPr>
        <w:spacing w:before="120"/>
        <w:jc w:val="both"/>
        <w:rPr>
          <w:rFonts w:asciiTheme="minorHAnsi" w:hAnsiTheme="minorHAnsi" w:cstheme="minorHAnsi"/>
          <w:spacing w:val="1"/>
        </w:rPr>
      </w:pPr>
      <w:r w:rsidRPr="00C8502F">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di cui al comma 7, art. 105 del D.Lgs. n. 50/2016 </w:t>
      </w:r>
      <w:proofErr w:type="gramStart"/>
      <w:r w:rsidRPr="00C8502F">
        <w:rPr>
          <w:rFonts w:asciiTheme="minorHAnsi" w:hAnsiTheme="minorHAnsi" w:cstheme="minorHAnsi"/>
          <w:spacing w:val="1"/>
        </w:rPr>
        <w:t>s.m.i..</w:t>
      </w:r>
      <w:proofErr w:type="gramEnd"/>
    </w:p>
    <w:p w14:paraId="3EE31C31" w14:textId="1ADCD412" w:rsidR="00BB1935"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28" w:name="_Toc115786840"/>
      <w:r w:rsidRPr="00637D0D">
        <w:rPr>
          <w:rFonts w:asciiTheme="minorHAnsi" w:hAnsiTheme="minorHAnsi" w:cstheme="minorHAnsi"/>
          <w:i/>
          <w:iCs/>
        </w:rPr>
        <w:t>ELEMENTI ESSENZIALI DEL CONTRATTO DI SUBAPPALTO</w:t>
      </w:r>
      <w:bookmarkEnd w:id="28"/>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0379C51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l’indicazione del </w:t>
      </w:r>
      <w:r w:rsidRPr="0058206C">
        <w:rPr>
          <w:rFonts w:asciiTheme="minorHAnsi" w:hAnsiTheme="minorHAnsi" w:cstheme="minorHAnsi"/>
          <w:b/>
          <w:bCs/>
        </w:rPr>
        <w:t>CUP</w:t>
      </w:r>
      <w:r>
        <w:rPr>
          <w:rFonts w:asciiTheme="minorHAnsi" w:hAnsiTheme="minorHAnsi" w:cstheme="minorHAnsi"/>
        </w:rPr>
        <w:t xml:space="preserve"> e del </w:t>
      </w:r>
      <w:r w:rsidRPr="0058206C">
        <w:rPr>
          <w:rFonts w:asciiTheme="minorHAnsi" w:hAnsiTheme="minorHAnsi" w:cstheme="minorHAnsi"/>
          <w:b/>
          <w:bCs/>
        </w:rPr>
        <w:t>CIG</w:t>
      </w:r>
      <w:r>
        <w:rPr>
          <w:rFonts w:asciiTheme="minorHAnsi" w:hAnsiTheme="minorHAnsi" w:cstheme="minorHAnsi"/>
        </w:rPr>
        <w:t xml:space="preserve"> dell’appalto principale;</w:t>
      </w:r>
    </w:p>
    <w:p w14:paraId="718BB24A" w14:textId="08730EF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l’</w:t>
      </w:r>
      <w:r w:rsidRPr="0058206C">
        <w:rPr>
          <w:rFonts w:asciiTheme="minorHAnsi" w:hAnsiTheme="minorHAnsi" w:cstheme="minorHAnsi"/>
          <w:b/>
          <w:bCs/>
        </w:rPr>
        <w:t>oggetto del subappalto</w:t>
      </w:r>
      <w:r>
        <w:rPr>
          <w:rFonts w:asciiTheme="minorHAnsi" w:hAnsiTheme="minorHAnsi" w:cstheme="minorHAnsi"/>
        </w:rPr>
        <w:t xml:space="preserve">: </w:t>
      </w:r>
      <w:r w:rsidRPr="00CF7550">
        <w:rPr>
          <w:rFonts w:asciiTheme="minorHAnsi" w:hAnsiTheme="minorHAnsi" w:cstheme="minorHAnsi"/>
        </w:rPr>
        <w:t>devono essere chiaramente descritte ed individuate le parti d’opera che si intendono subappaltare</w:t>
      </w:r>
      <w:r w:rsidR="0058206C">
        <w:rPr>
          <w:rFonts w:asciiTheme="minorHAnsi" w:hAnsiTheme="minorHAnsi" w:cstheme="minorHAnsi"/>
        </w:rPr>
        <w:t>,</w:t>
      </w:r>
      <w:r w:rsidRPr="00CF7550">
        <w:rPr>
          <w:rFonts w:asciiTheme="minorHAnsi" w:hAnsiTheme="minorHAnsi" w:cstheme="minorHAnsi"/>
        </w:rPr>
        <w:t xml:space="preserve"> anche </w:t>
      </w:r>
      <w:r w:rsidR="0058206C">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189BCA4B" w:rsidR="00CF7550" w:rsidRPr="00CF7550" w:rsidRDefault="00CF7550" w:rsidP="0021442D">
      <w:pPr>
        <w:widowControl w:val="0"/>
        <w:numPr>
          <w:ilvl w:val="0"/>
          <w:numId w:val="10"/>
        </w:numPr>
        <w:kinsoku w:val="0"/>
        <w:overflowPunct w:val="0"/>
        <w:spacing w:before="120" w:line="252" w:lineRule="exact"/>
        <w:jc w:val="both"/>
        <w:textAlignment w:val="baseline"/>
        <w:rPr>
          <w:rFonts w:asciiTheme="minorHAnsi" w:hAnsiTheme="minorHAnsi" w:cstheme="minorHAnsi"/>
        </w:rPr>
      </w:pPr>
      <w:r w:rsidRPr="00CF7550">
        <w:rPr>
          <w:rFonts w:asciiTheme="minorHAnsi" w:hAnsiTheme="minorHAnsi" w:cstheme="minorHAnsi"/>
        </w:rPr>
        <w:t xml:space="preserve">la seguente </w:t>
      </w:r>
      <w:r w:rsidRPr="0058206C">
        <w:rPr>
          <w:rFonts w:asciiTheme="minorHAnsi" w:hAnsiTheme="minorHAnsi" w:cstheme="minorHAnsi"/>
          <w:b/>
          <w:bCs/>
        </w:rPr>
        <w:t>clausola condizionale sospensiva</w:t>
      </w:r>
      <w:r w:rsidRPr="00CF7550">
        <w:rPr>
          <w:rFonts w:asciiTheme="minorHAnsi" w:hAnsiTheme="minorHAnsi" w:cstheme="minorHAnsi"/>
        </w:rPr>
        <w:t xml:space="preserve">: </w:t>
      </w:r>
      <w:r w:rsidRPr="00CF7550">
        <w:rPr>
          <w:rFonts w:asciiTheme="minorHAnsi" w:hAnsiTheme="minorHAnsi" w:cstheme="minorHAnsi"/>
          <w:i/>
          <w:iCs/>
        </w:rPr>
        <w:t xml:space="preserve">“Il presente contratto è da intendersi sottoposto 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sensi dell'art. 105 co. 18 del D.Lgs. n. 50/2016 </w:t>
      </w:r>
      <w:proofErr w:type="gramStart"/>
      <w:r w:rsidRPr="00CF7550">
        <w:rPr>
          <w:rFonts w:asciiTheme="minorHAnsi" w:hAnsiTheme="minorHAnsi" w:cstheme="minorHAnsi"/>
          <w:i/>
          <w:iCs/>
        </w:rPr>
        <w:t>s.m.i..</w:t>
      </w:r>
      <w:proofErr w:type="gramEnd"/>
      <w:r w:rsidRPr="00CF7550">
        <w:rPr>
          <w:rFonts w:asciiTheme="minorHAnsi" w:hAnsiTheme="minorHAnsi" w:cstheme="minorHAnsi"/>
          <w:i/>
          <w:iCs/>
        </w:rPr>
        <w:t xml:space="preserve"> Qualora detta autorizzazione venisse negata o revocata per qualsiasi 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02E5642C" w:rsidR="00CF7550" w:rsidRDefault="00CF7550"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i/>
          <w:iCs/>
        </w:rPr>
      </w:pPr>
      <w:r w:rsidRPr="00CF7550">
        <w:rPr>
          <w:rFonts w:asciiTheme="minorHAnsi" w:hAnsiTheme="minorHAnsi" w:cstheme="minorHAnsi"/>
        </w:rPr>
        <w:t xml:space="preserve">La seguente indicazione in merito ai </w:t>
      </w:r>
      <w:r w:rsidRPr="0058206C">
        <w:rPr>
          <w:rFonts w:asciiTheme="minorHAnsi" w:hAnsiTheme="minorHAnsi" w:cstheme="minorHAnsi"/>
          <w:b/>
          <w:bCs/>
        </w:rPr>
        <w:t>termini per l’esecuzione</w:t>
      </w:r>
      <w:r w:rsidRPr="00CF7550">
        <w:rPr>
          <w:rFonts w:asciiTheme="minorHAnsi" w:hAnsiTheme="minorHAnsi" w:cstheme="minorHAnsi"/>
        </w:rPr>
        <w:t xml:space="preserve">: </w:t>
      </w:r>
      <w:r w:rsidRPr="00CF7550">
        <w:rPr>
          <w:rFonts w:asciiTheme="minorHAnsi" w:hAnsiTheme="minorHAnsi" w:cstheme="minorHAnsi"/>
          <w:i/>
          <w:iCs/>
        </w:rPr>
        <w:t xml:space="preserve">“I lavori oggetto del presente contratto avranno inizio dopo il rilascio dell’autorizzazione al subappalto da parte della Stazione Appaltante e dovranno essere eseguiti entro </w:t>
      </w:r>
      <w:r w:rsidR="0058206C">
        <w:rPr>
          <w:rFonts w:asciiTheme="minorHAnsi" w:hAnsiTheme="minorHAnsi" w:cstheme="minorHAnsi"/>
          <w:i/>
          <w:iCs/>
        </w:rPr>
        <w:t xml:space="preserve">n. </w:t>
      </w:r>
      <w:r w:rsidRPr="00CF7550">
        <w:rPr>
          <w:rFonts w:asciiTheme="minorHAnsi" w:hAnsiTheme="minorHAnsi" w:cstheme="minorHAnsi"/>
          <w:i/>
          <w:iCs/>
        </w:rPr>
        <w:t xml:space="preserve">giorni ____ </w:t>
      </w:r>
      <w:r w:rsidR="0058206C">
        <w:rPr>
          <w:rFonts w:asciiTheme="minorHAnsi" w:hAnsiTheme="minorHAnsi" w:cstheme="minorHAnsi"/>
          <w:i/>
          <w:iCs/>
        </w:rPr>
        <w:t>naturali e consecutivi</w:t>
      </w:r>
      <w:r w:rsidRPr="00CF7550">
        <w:rPr>
          <w:rFonts w:asciiTheme="minorHAnsi" w:hAnsiTheme="minorHAnsi" w:cstheme="minorHAnsi"/>
          <w:i/>
          <w:iCs/>
        </w:rPr>
        <w:t>”.</w:t>
      </w:r>
    </w:p>
    <w:p w14:paraId="6A770AA6" w14:textId="30DFBA4C"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sidRPr="0058206C">
        <w:rPr>
          <w:rFonts w:asciiTheme="minorHAnsi" w:hAnsiTheme="minorHAnsi" w:cstheme="minorHAnsi"/>
        </w:rPr>
        <w:t>L</w:t>
      </w:r>
      <w:r w:rsidR="00AA3788">
        <w:rPr>
          <w:rFonts w:asciiTheme="minorHAnsi" w:hAnsiTheme="minorHAnsi" w:cstheme="minorHAnsi"/>
        </w:rPr>
        <w:t>’indicazione dell</w:t>
      </w:r>
      <w:r w:rsidRPr="0058206C">
        <w:rPr>
          <w:rFonts w:asciiTheme="minorHAnsi" w:hAnsiTheme="minorHAnsi" w:cstheme="minorHAnsi"/>
        </w:rPr>
        <w:t xml:space="preserve">a </w:t>
      </w:r>
      <w:r w:rsidRPr="0058206C">
        <w:rPr>
          <w:rFonts w:asciiTheme="minorHAnsi" w:hAnsiTheme="minorHAnsi" w:cstheme="minorHAnsi"/>
          <w:b/>
          <w:bCs/>
        </w:rPr>
        <w:t>categoria</w:t>
      </w:r>
      <w:r w:rsidR="00AA3788">
        <w:rPr>
          <w:rFonts w:asciiTheme="minorHAnsi" w:hAnsiTheme="minorHAnsi" w:cstheme="minorHAnsi"/>
          <w:b/>
          <w:bCs/>
        </w:rPr>
        <w:t xml:space="preserve"> omogenea</w:t>
      </w:r>
      <w:r w:rsidRPr="0058206C">
        <w:rPr>
          <w:rFonts w:asciiTheme="minorHAnsi" w:hAnsiTheme="minorHAnsi" w:cstheme="minorHAnsi"/>
        </w:rPr>
        <w:t xml:space="preserve"> delle opere oggetto del subappalto;</w:t>
      </w:r>
    </w:p>
    <w:p w14:paraId="70549FA1" w14:textId="39581333"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L’</w:t>
      </w:r>
      <w:r w:rsidRPr="0058206C">
        <w:rPr>
          <w:rFonts w:asciiTheme="minorHAnsi" w:hAnsiTheme="minorHAnsi" w:cstheme="minorHAnsi"/>
          <w:b/>
          <w:bCs/>
        </w:rPr>
        <w:t>importo del contratto</w:t>
      </w:r>
      <w:r>
        <w:rPr>
          <w:rFonts w:asciiTheme="minorHAnsi" w:hAnsiTheme="minorHAnsi" w:cstheme="minorHAnsi"/>
        </w:rPr>
        <w:t xml:space="preserve">, con esplicitazione dei </w:t>
      </w:r>
      <w:r w:rsidRPr="0058206C">
        <w:rPr>
          <w:rFonts w:asciiTheme="minorHAnsi" w:hAnsiTheme="minorHAnsi" w:cstheme="minorHAnsi"/>
          <w:b/>
          <w:bCs/>
        </w:rPr>
        <w:t>costi della</w:t>
      </w:r>
      <w:r>
        <w:rPr>
          <w:rFonts w:asciiTheme="minorHAnsi" w:hAnsiTheme="minorHAnsi" w:cstheme="minorHAnsi"/>
        </w:rPr>
        <w:t xml:space="preserve"> </w:t>
      </w:r>
      <w:r w:rsidRPr="0058206C">
        <w:rPr>
          <w:rFonts w:asciiTheme="minorHAnsi" w:hAnsiTheme="minorHAnsi" w:cstheme="minorHAnsi"/>
          <w:b/>
          <w:bCs/>
        </w:rPr>
        <w:t>sicurezza</w:t>
      </w:r>
      <w:r>
        <w:rPr>
          <w:rFonts w:asciiTheme="minorHAnsi" w:hAnsiTheme="minorHAnsi" w:cstheme="minorHAnsi"/>
        </w:rPr>
        <w:t xml:space="preserve"> e della </w:t>
      </w:r>
      <w:r w:rsidRPr="0058206C">
        <w:rPr>
          <w:rFonts w:asciiTheme="minorHAnsi" w:hAnsiTheme="minorHAnsi" w:cstheme="minorHAnsi"/>
          <w:b/>
          <w:bCs/>
        </w:rPr>
        <w:t>manodopera</w:t>
      </w:r>
      <w:r>
        <w:rPr>
          <w:rFonts w:asciiTheme="minorHAnsi" w:hAnsiTheme="minorHAnsi" w:cstheme="minorHAnsi"/>
        </w:rPr>
        <w:t xml:space="preserve">, </w:t>
      </w:r>
      <w:r w:rsidR="00834560">
        <w:rPr>
          <w:rFonts w:asciiTheme="minorHAnsi" w:hAnsiTheme="minorHAnsi" w:cstheme="minorHAnsi"/>
        </w:rPr>
        <w:t>precisando che questi ultimi sono gli stessi risultanti dall’aggiudicazione senza applicazione di alcun ribasso d’asta</w:t>
      </w:r>
      <w:r>
        <w:rPr>
          <w:rFonts w:asciiTheme="minorHAnsi" w:hAnsiTheme="minorHAnsi" w:cstheme="minorHAnsi"/>
        </w:rPr>
        <w:t xml:space="preserve"> </w:t>
      </w:r>
      <w:r w:rsidR="00AA3788">
        <w:rPr>
          <w:rFonts w:asciiTheme="minorHAnsi" w:hAnsiTheme="minorHAnsi" w:cstheme="minorHAnsi"/>
        </w:rPr>
        <w:t>ai sensi del</w:t>
      </w:r>
      <w:r w:rsidRPr="0058206C">
        <w:rPr>
          <w:rFonts w:asciiTheme="minorHAnsi" w:hAnsiTheme="minorHAnsi" w:cstheme="minorHAnsi"/>
        </w:rPr>
        <w:t xml:space="preserve"> co. 14 dell’art. 105 del Codice</w:t>
      </w:r>
      <w:r>
        <w:rPr>
          <w:rFonts w:asciiTheme="minorHAnsi" w:hAnsiTheme="minorHAnsi" w:cstheme="minorHAnsi"/>
        </w:rPr>
        <w:t>;</w:t>
      </w:r>
    </w:p>
    <w:p w14:paraId="50E303F6" w14:textId="3FDF5FEB"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 xml:space="preserve">Il </w:t>
      </w:r>
      <w:r w:rsidRPr="0058206C">
        <w:rPr>
          <w:rFonts w:asciiTheme="minorHAnsi" w:hAnsiTheme="minorHAnsi" w:cstheme="minorHAnsi"/>
          <w:b/>
          <w:bCs/>
        </w:rPr>
        <w:t>divieto di subappalto</w:t>
      </w:r>
      <w:r w:rsidR="00C21820">
        <w:rPr>
          <w:rFonts w:asciiTheme="minorHAnsi" w:hAnsiTheme="minorHAnsi" w:cstheme="minorHAnsi"/>
          <w:b/>
          <w:bCs/>
        </w:rPr>
        <w:t>,</w:t>
      </w:r>
      <w:r w:rsidRPr="003F61CF">
        <w:rPr>
          <w:rFonts w:asciiTheme="minorHAnsi" w:hAnsiTheme="minorHAnsi" w:cstheme="minorHAnsi"/>
          <w:color w:val="FF0000"/>
        </w:rPr>
        <w:t xml:space="preserve"> </w:t>
      </w:r>
      <w:r w:rsidRPr="00C21820">
        <w:rPr>
          <w:rFonts w:asciiTheme="minorHAnsi" w:hAnsiTheme="minorHAnsi" w:cstheme="minorHAnsi"/>
        </w:rPr>
        <w:t>di cessione del credito e di patti di riservato dominio</w:t>
      </w:r>
      <w:r>
        <w:rPr>
          <w:rFonts w:asciiTheme="minorHAnsi" w:hAnsiTheme="minorHAnsi" w:cstheme="minorHAnsi"/>
        </w:rPr>
        <w:t>;</w:t>
      </w:r>
      <w:r w:rsidR="00B84970">
        <w:rPr>
          <w:rFonts w:asciiTheme="minorHAnsi" w:hAnsiTheme="minorHAnsi" w:cstheme="minorHAnsi"/>
        </w:rPr>
        <w:t xml:space="preserve"> </w:t>
      </w:r>
    </w:p>
    <w:p w14:paraId="72AF9286" w14:textId="537887AF" w:rsidR="00834560" w:rsidRPr="00834560" w:rsidRDefault="00834560" w:rsidP="00834560">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 xml:space="preserve">L’obbligo del </w:t>
      </w:r>
      <w:r w:rsidRPr="00834560">
        <w:rPr>
          <w:rFonts w:asciiTheme="minorHAnsi" w:hAnsiTheme="minorHAnsi" w:cstheme="minorHAnsi"/>
          <w:b/>
          <w:bCs/>
        </w:rPr>
        <w:t>rispetto delle norme vigenti in materia di sicurezza</w:t>
      </w:r>
      <w:r w:rsidRPr="00834560">
        <w:rPr>
          <w:rFonts w:asciiTheme="minorHAnsi" w:hAnsiTheme="minorHAnsi" w:cstheme="minorHAnsi"/>
        </w:rPr>
        <w:t xml:space="preserve"> e salute dei lavoratori</w:t>
      </w:r>
      <w:r>
        <w:rPr>
          <w:rFonts w:asciiTheme="minorHAnsi" w:hAnsiTheme="minorHAnsi" w:cstheme="minorHAnsi"/>
        </w:rPr>
        <w:t>;</w:t>
      </w:r>
    </w:p>
    <w:p w14:paraId="2A1FE363" w14:textId="630CC86D"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l’assunzione degli </w:t>
      </w:r>
      <w:r w:rsidRPr="00834560">
        <w:rPr>
          <w:rFonts w:asciiTheme="minorHAnsi" w:hAnsiTheme="minorHAnsi" w:cstheme="minorHAnsi"/>
          <w:b/>
          <w:bCs/>
        </w:rPr>
        <w:t>obblighi in materia di tracciabilità dei flussi finanziari</w:t>
      </w:r>
      <w:r>
        <w:rPr>
          <w:rFonts w:asciiTheme="minorHAnsi" w:hAnsiTheme="minorHAnsi" w:cstheme="minorHAnsi"/>
        </w:rPr>
        <w:t xml:space="preserve"> di cui all’art. 3 della L. 136/2010 e di utilizzo dello strumento del bonifico bancario o postale per l’effettuazione dei movimenti finanziari legati all’esecuzione del contratto;</w:t>
      </w:r>
    </w:p>
    <w:p w14:paraId="24632263" w14:textId="13E1AD66" w:rsidR="00CF7550" w:rsidRPr="00727C59"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727C59">
        <w:rPr>
          <w:rFonts w:asciiTheme="minorHAnsi" w:hAnsiTheme="minorHAnsi" w:cstheme="minorHAnsi"/>
        </w:rPr>
        <w:t xml:space="preserve">le </w:t>
      </w:r>
      <w:r w:rsidRPr="00727C59">
        <w:rPr>
          <w:rFonts w:asciiTheme="minorHAnsi" w:hAnsiTheme="minorHAnsi" w:cstheme="minorHAnsi"/>
          <w:b/>
          <w:bCs/>
        </w:rPr>
        <w:t>modalità di</w:t>
      </w:r>
      <w:r w:rsidRPr="00727C59">
        <w:rPr>
          <w:rFonts w:asciiTheme="minorHAnsi" w:hAnsiTheme="minorHAnsi" w:cstheme="minorHAnsi"/>
        </w:rPr>
        <w:t xml:space="preserve"> </w:t>
      </w:r>
      <w:r w:rsidRPr="00727C59">
        <w:rPr>
          <w:rFonts w:asciiTheme="minorHAnsi" w:hAnsiTheme="minorHAnsi" w:cstheme="minorHAnsi"/>
          <w:b/>
          <w:bCs/>
        </w:rPr>
        <w:t>pagamento</w:t>
      </w:r>
      <w:r w:rsidRPr="00727C59">
        <w:rPr>
          <w:rFonts w:asciiTheme="minorHAnsi" w:hAnsiTheme="minorHAnsi" w:cstheme="minorHAnsi"/>
        </w:rPr>
        <w:t xml:space="preserve"> dei compensi del subappalto</w:t>
      </w:r>
      <w:r w:rsidR="00B43944" w:rsidRPr="00727C59">
        <w:rPr>
          <w:rFonts w:asciiTheme="minorHAnsi" w:hAnsiTheme="minorHAnsi" w:cstheme="minorHAnsi"/>
        </w:rPr>
        <w:t xml:space="preserve"> dando atto che, ricorrendo le ipotesi previste dal co. 13 dell’art. 105 del Codice, Aler provvederà al pagamento diretto al subappaltatore.</w:t>
      </w:r>
      <w:r w:rsidR="00630376" w:rsidRPr="00727C59">
        <w:rPr>
          <w:rFonts w:asciiTheme="minorHAnsi" w:hAnsiTheme="minorHAnsi" w:cstheme="minorHAnsi"/>
        </w:rPr>
        <w:t xml:space="preserve"> </w:t>
      </w:r>
      <w:r w:rsidR="00727C59">
        <w:rPr>
          <w:rFonts w:asciiTheme="minorHAnsi" w:hAnsiTheme="minorHAnsi" w:cstheme="minorHAnsi"/>
        </w:rPr>
        <w:t>N</w:t>
      </w:r>
      <w:r w:rsidR="00727C59" w:rsidRPr="00727C59">
        <w:rPr>
          <w:rFonts w:asciiTheme="minorHAnsi" w:hAnsiTheme="minorHAnsi" w:cstheme="minorHAnsi"/>
          <w:i/>
          <w:iCs/>
        </w:rPr>
        <w:t xml:space="preserve">.B.: </w:t>
      </w:r>
      <w:r w:rsidR="00B43944" w:rsidRPr="00727C59">
        <w:rPr>
          <w:rFonts w:asciiTheme="minorHAnsi" w:hAnsiTheme="minorHAnsi" w:cstheme="minorHAnsi"/>
          <w:i/>
          <w:iCs/>
        </w:rPr>
        <w:t>N</w:t>
      </w:r>
      <w:r w:rsidR="00630376" w:rsidRPr="00727C59">
        <w:rPr>
          <w:rFonts w:asciiTheme="minorHAnsi" w:hAnsiTheme="minorHAnsi" w:cstheme="minorHAnsi"/>
          <w:i/>
          <w:iCs/>
        </w:rPr>
        <w:t xml:space="preserve">el caso di rinuncia </w:t>
      </w:r>
      <w:r w:rsidR="001C2D2E" w:rsidRPr="00727C59">
        <w:rPr>
          <w:rFonts w:asciiTheme="minorHAnsi" w:hAnsiTheme="minorHAnsi" w:cstheme="minorHAnsi"/>
          <w:i/>
          <w:iCs/>
        </w:rPr>
        <w:t xml:space="preserve">da parte del subappaltatore </w:t>
      </w:r>
      <w:r w:rsidR="00C21820" w:rsidRPr="00727C59">
        <w:rPr>
          <w:rFonts w:asciiTheme="minorHAnsi" w:hAnsiTheme="minorHAnsi" w:cstheme="minorHAnsi"/>
          <w:i/>
          <w:iCs/>
        </w:rPr>
        <w:t>a</w:t>
      </w:r>
      <w:r w:rsidR="001C2D2E" w:rsidRPr="00727C59">
        <w:rPr>
          <w:rFonts w:asciiTheme="minorHAnsi" w:hAnsiTheme="minorHAnsi" w:cstheme="minorHAnsi"/>
          <w:i/>
          <w:iCs/>
        </w:rPr>
        <w:t xml:space="preserve">l pagamento diretto della SA, la medesima rinuncia dovrà essere espressamente </w:t>
      </w:r>
      <w:r w:rsidR="00727C59" w:rsidRPr="00727C59">
        <w:rPr>
          <w:rFonts w:asciiTheme="minorHAnsi" w:hAnsiTheme="minorHAnsi" w:cstheme="minorHAnsi"/>
          <w:i/>
          <w:iCs/>
        </w:rPr>
        <w:t>manifestata</w:t>
      </w:r>
      <w:r w:rsidR="001C2D2E" w:rsidRPr="00727C59">
        <w:rPr>
          <w:rFonts w:asciiTheme="minorHAnsi" w:hAnsiTheme="minorHAnsi" w:cstheme="minorHAnsi"/>
          <w:i/>
          <w:iCs/>
        </w:rPr>
        <w:t xml:space="preserve"> </w:t>
      </w:r>
      <w:r w:rsidR="00727C59" w:rsidRPr="00727C59">
        <w:rPr>
          <w:rFonts w:asciiTheme="minorHAnsi" w:hAnsiTheme="minorHAnsi" w:cstheme="minorHAnsi"/>
          <w:i/>
          <w:iCs/>
        </w:rPr>
        <w:t xml:space="preserve">per iscritto e subordinata alla preventiva accettazione da parte della SA, nonchè </w:t>
      </w:r>
      <w:r w:rsidR="001C2D2E" w:rsidRPr="00727C59">
        <w:rPr>
          <w:rFonts w:asciiTheme="minorHAnsi" w:hAnsiTheme="minorHAnsi" w:cstheme="minorHAnsi"/>
          <w:i/>
          <w:iCs/>
        </w:rPr>
        <w:t>indicata nel contratto.</w:t>
      </w:r>
      <w:r w:rsidR="001C2D2E" w:rsidRPr="00727C59">
        <w:rPr>
          <w:rFonts w:asciiTheme="minorHAnsi" w:hAnsiTheme="minorHAnsi" w:cstheme="minorHAnsi"/>
          <w:b/>
          <w:bCs/>
          <w:highlight w:val="yellow"/>
        </w:rPr>
        <w:t xml:space="preserve"> </w:t>
      </w:r>
    </w:p>
    <w:p w14:paraId="0A2AFD25" w14:textId="77777777" w:rsidR="00CF7550" w:rsidRPr="00124944"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l’indicazione de</w:t>
      </w:r>
      <w:r w:rsidRPr="00124944">
        <w:rPr>
          <w:rFonts w:asciiTheme="minorHAnsi" w:hAnsiTheme="minorHAnsi" w:cstheme="minorHAnsi"/>
        </w:rPr>
        <w:t xml:space="preserve">i </w:t>
      </w:r>
      <w:r w:rsidRPr="00834560">
        <w:rPr>
          <w:rFonts w:asciiTheme="minorHAnsi" w:hAnsiTheme="minorHAnsi" w:cstheme="minorHAnsi"/>
          <w:b/>
          <w:bCs/>
        </w:rPr>
        <w:t>prezzi unitari</w:t>
      </w:r>
      <w:r w:rsidRPr="00124944">
        <w:rPr>
          <w:rFonts w:asciiTheme="minorHAnsi" w:hAnsiTheme="minorHAnsi" w:cstheme="minorHAnsi"/>
        </w:rPr>
        <w:t xml:space="preserve"> di contratto utilizzati per la quantificazione dell’importo di subappalto, evidenziando il ribasso applicato;</w:t>
      </w:r>
    </w:p>
    <w:p w14:paraId="38166A5B" w14:textId="202C3743"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l’impegno del </w:t>
      </w:r>
      <w:bookmarkStart w:id="29" w:name="_Hlk99962683"/>
      <w:r>
        <w:rPr>
          <w:rFonts w:asciiTheme="minorHAnsi" w:hAnsiTheme="minorHAnsi" w:cstheme="minorHAnsi"/>
        </w:rPr>
        <w:t xml:space="preserve">subappaltatore a garantire gli </w:t>
      </w:r>
      <w:r w:rsidRPr="00630376">
        <w:rPr>
          <w:rFonts w:asciiTheme="minorHAnsi" w:hAnsiTheme="minorHAnsi" w:cstheme="minorHAnsi"/>
        </w:rPr>
        <w:t>stessi</w:t>
      </w:r>
      <w:r w:rsidRPr="00630376">
        <w:rPr>
          <w:rFonts w:asciiTheme="minorHAnsi" w:hAnsiTheme="minorHAnsi" w:cstheme="minorHAnsi"/>
          <w:b/>
          <w:bCs/>
        </w:rPr>
        <w:t xml:space="preserve"> standard qualitativi e prestazionali</w:t>
      </w:r>
      <w:r>
        <w:rPr>
          <w:rFonts w:asciiTheme="minorHAnsi" w:hAnsiTheme="minorHAnsi" w:cstheme="minorHAnsi"/>
        </w:rPr>
        <w:t xml:space="preserve"> </w:t>
      </w:r>
      <w:r w:rsidRPr="000F3E39">
        <w:rPr>
          <w:rFonts w:asciiTheme="minorHAnsi" w:hAnsiTheme="minorHAnsi" w:cstheme="minorHAnsi"/>
        </w:rPr>
        <w:t>previsti nel contratto di appalto e</w:t>
      </w:r>
      <w:r w:rsidR="001C2D2E">
        <w:rPr>
          <w:rFonts w:asciiTheme="minorHAnsi" w:hAnsiTheme="minorHAnsi" w:cstheme="minorHAnsi"/>
        </w:rPr>
        <w:t>d a</w:t>
      </w:r>
      <w:r w:rsidRPr="000F3E39">
        <w:rPr>
          <w:rFonts w:asciiTheme="minorHAnsi" w:hAnsiTheme="minorHAnsi" w:cstheme="minorHAnsi"/>
        </w:rPr>
        <w:t xml:space="preserve"> riconoscere ai lavoratori un trattamento economico e normativo non inferiore a quello che avrebbe garantito il contraente principale, inclusa l’applicazione dei medesimi </w:t>
      </w:r>
      <w:r w:rsidR="001C2D2E">
        <w:rPr>
          <w:rFonts w:asciiTheme="minorHAnsi" w:hAnsiTheme="minorHAnsi" w:cstheme="minorHAnsi"/>
        </w:rPr>
        <w:t xml:space="preserve">CCNL, </w:t>
      </w:r>
      <w:r w:rsidRPr="000F3E39">
        <w:rPr>
          <w:rFonts w:asciiTheme="minorHAnsi" w:hAnsiTheme="minorHAnsi" w:cstheme="minorHAnsi"/>
        </w:rPr>
        <w:t>qualora le attività oggetto di subappalto coincidano con quelle caratterizzanti l’oggetto dell’appalto ovvero riguardino le lavorazioni relative alle categorie prevalenti e siano incluse nell’oggetto sociale del contraente principale.</w:t>
      </w:r>
      <w:bookmarkEnd w:id="29"/>
    </w:p>
    <w:p w14:paraId="4EFB0484" w14:textId="7FE401B0" w:rsidR="00CF7550" w:rsidRPr="00BE3863"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BE3863">
        <w:rPr>
          <w:rFonts w:asciiTheme="minorHAnsi" w:hAnsiTheme="minorHAnsi" w:cstheme="minorHAnsi"/>
        </w:rPr>
        <w:lastRenderedPageBreak/>
        <w:t xml:space="preserve">clausola nella quale l’appaltatore prende atto della propria </w:t>
      </w:r>
      <w:r w:rsidRPr="00BE3863">
        <w:rPr>
          <w:rFonts w:asciiTheme="minorHAnsi" w:hAnsiTheme="minorHAnsi" w:cstheme="minorHAnsi"/>
          <w:b/>
          <w:bCs/>
        </w:rPr>
        <w:t>responsabilità solidale</w:t>
      </w:r>
      <w:r w:rsidRPr="00BE3863">
        <w:rPr>
          <w:rFonts w:asciiTheme="minorHAnsi" w:hAnsiTheme="minorHAnsi" w:cstheme="minorHAnsi"/>
        </w:rPr>
        <w:t xml:space="preserve"> con il subappaltatore:</w:t>
      </w:r>
    </w:p>
    <w:p w14:paraId="21518343" w14:textId="44FE1266" w:rsidR="00CF7550" w:rsidRPr="00B43944" w:rsidRDefault="00CF7550" w:rsidP="004C68F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B43944">
        <w:rPr>
          <w:rFonts w:asciiTheme="minorHAnsi" w:hAnsiTheme="minorHAnsi" w:cstheme="minorHAnsi"/>
        </w:rPr>
        <w:t xml:space="preserve">nei confronti della SA, in relazione alle prestazioni oggetto del contratto di subappalto </w:t>
      </w:r>
      <w:r w:rsidR="001C2D2E" w:rsidRPr="00B43944">
        <w:rPr>
          <w:rFonts w:asciiTheme="minorHAnsi" w:hAnsiTheme="minorHAnsi" w:cstheme="minorHAnsi"/>
        </w:rPr>
        <w:t>ai sensi del co. 8 dell’</w:t>
      </w:r>
      <w:r w:rsidRPr="00B43944">
        <w:rPr>
          <w:rFonts w:asciiTheme="minorHAnsi" w:hAnsiTheme="minorHAnsi" w:cstheme="minorHAnsi"/>
        </w:rPr>
        <w:t>art. 105 del Codice</w:t>
      </w:r>
      <w:r w:rsidR="00B43944" w:rsidRPr="00B43944">
        <w:rPr>
          <w:rFonts w:asciiTheme="minorHAnsi" w:hAnsiTheme="minorHAnsi" w:cstheme="minorHAnsi"/>
        </w:rPr>
        <w:t xml:space="preserve"> e </w:t>
      </w:r>
      <w:r w:rsidRPr="00B43944">
        <w:rPr>
          <w:rFonts w:asciiTheme="minorHAnsi" w:hAnsiTheme="minorHAnsi" w:cstheme="minorHAnsi"/>
        </w:rPr>
        <w:t>per gli adempimenti e gli obblighi in materia di sicurezza previsti dalla norma vigente;</w:t>
      </w:r>
    </w:p>
    <w:p w14:paraId="60C6F3D6" w14:textId="77777777" w:rsidR="00B43944" w:rsidRDefault="00CF7550" w:rsidP="00834560">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BE3863">
        <w:rPr>
          <w:rFonts w:asciiTheme="minorHAnsi" w:hAnsiTheme="minorHAnsi" w:cstheme="minorHAnsi"/>
        </w:rPr>
        <w:t>nei confronti dei dipendenti del subappaltatore</w:t>
      </w:r>
      <w:r w:rsidR="00B43944">
        <w:rPr>
          <w:rFonts w:asciiTheme="minorHAnsi" w:hAnsiTheme="minorHAnsi" w:cstheme="minorHAnsi"/>
        </w:rPr>
        <w:t>:</w:t>
      </w:r>
    </w:p>
    <w:p w14:paraId="4F25654D" w14:textId="256B0E2D"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E3863">
        <w:rPr>
          <w:rFonts w:asciiTheme="minorHAnsi" w:hAnsiTheme="minorHAnsi" w:cstheme="minorHAnsi"/>
        </w:rPr>
        <w:t>in relazione agli obblighi retributivi e contributivi maturati in ragione dell’esecuzione del contratto di subappalto ai sensi dell’art. 29 del D.Lgs. 276/2003, fatto salvo quanto previsto all’ultimo periodo del co. 8 dell’art. 105 del Codice;</w:t>
      </w:r>
    </w:p>
    <w:p w14:paraId="68AC0B25" w14:textId="60414BAA"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integrale del trattamento economico e normativo stabilito dai contratti collettivi nazionale e territoriale in vigore per il settore e per la zona nella quale si svolgono le prestazioni (art. 105 co. 9 del Codice); a tal fine l’appaltatore trasmetterà alla SA la documentazione attestante la denuncia di nuovo lavoro agli enti previdenziali, assicurativi ed antinfortunistici del subappaltatore prima dell’inizio dei lavori</w:t>
      </w:r>
      <w:r w:rsidR="00B43944">
        <w:rPr>
          <w:rFonts w:asciiTheme="minorHAnsi" w:hAnsiTheme="minorHAnsi" w:cstheme="minorHAnsi"/>
        </w:rPr>
        <w:t>;</w:t>
      </w:r>
    </w:p>
    <w:p w14:paraId="3C8FBE28" w14:textId="6934F903" w:rsidR="00537F79" w:rsidRPr="00B43944"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delle disposizioni di cui al primo periodo del co</w:t>
      </w:r>
      <w:r w:rsidR="0058206C" w:rsidRPr="00B43944">
        <w:rPr>
          <w:rFonts w:asciiTheme="minorHAnsi" w:hAnsiTheme="minorHAnsi" w:cstheme="minorHAnsi"/>
        </w:rPr>
        <w:t>. 14</w:t>
      </w:r>
      <w:r w:rsidRPr="00B43944">
        <w:rPr>
          <w:rFonts w:asciiTheme="minorHAnsi" w:hAnsiTheme="minorHAnsi" w:cstheme="minorHAnsi"/>
        </w:rPr>
        <w:t xml:space="preserve"> dell’art. 105 del Codice, </w:t>
      </w:r>
      <w:r w:rsidR="00B43944" w:rsidRPr="00B43944">
        <w:rPr>
          <w:rFonts w:asciiTheme="minorHAnsi" w:hAnsiTheme="minorHAnsi" w:cstheme="minorHAnsi"/>
        </w:rPr>
        <w:t>ove</w:t>
      </w:r>
      <w:r w:rsidRPr="00B43944">
        <w:rPr>
          <w:rFonts w:asciiTheme="minorHAnsi" w:hAnsiTheme="minorHAnsi" w:cstheme="minorHAnsi"/>
        </w:rPr>
        <w:t xml:space="preserve"> sussistano le condizioni ivi previste: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1C3947" w:rsidRPr="00B43944">
        <w:rPr>
          <w:rFonts w:asciiTheme="minorHAnsi" w:hAnsiTheme="minorHAnsi" w:cstheme="minorHAnsi"/>
        </w:rPr>
        <w:t>.</w:t>
      </w:r>
    </w:p>
    <w:p w14:paraId="1E4ED48E" w14:textId="7D9F7335" w:rsidR="00316715" w:rsidRPr="00C21820" w:rsidRDefault="00316715"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C21820">
        <w:rPr>
          <w:rFonts w:asciiTheme="minorHAnsi" w:hAnsiTheme="minorHAnsi" w:cstheme="minorHAnsi"/>
        </w:rPr>
        <w:t>clausola di impegno, da parte del subappaltatore, a redigere il POS ed a trasmetterlo all’impresa appaltatrice con congruo preavviso rispetto all’inizio dei lavori, al fine di:</w:t>
      </w:r>
    </w:p>
    <w:p w14:paraId="5783CFD7" w14:textId="77777777"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congruenza con il proprio;</w:t>
      </w:r>
    </w:p>
    <w:p w14:paraId="0685CFBE" w14:textId="2A7C470F"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conformità da parte del CSE.</w:t>
      </w:r>
    </w:p>
    <w:p w14:paraId="376D3A6B" w14:textId="376FC457" w:rsidR="00666AC7" w:rsidRPr="00727C59" w:rsidRDefault="00727C59"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727C59">
        <w:rPr>
          <w:rFonts w:asciiTheme="minorHAnsi" w:hAnsiTheme="minorHAnsi" w:cstheme="minorHAnsi"/>
          <w:b/>
          <w:bCs/>
        </w:rPr>
        <w:t>clausola</w:t>
      </w:r>
      <w:r w:rsidR="001C2D2E" w:rsidRPr="00727C59">
        <w:rPr>
          <w:rFonts w:asciiTheme="minorHAnsi" w:hAnsiTheme="minorHAnsi" w:cstheme="minorHAnsi"/>
          <w:b/>
          <w:bCs/>
        </w:rPr>
        <w:t xml:space="preserve"> T&amp;T per la trasparenza e tracciabilità</w:t>
      </w:r>
      <w:r w:rsidR="001C2D2E" w:rsidRPr="00727C59">
        <w:rPr>
          <w:rFonts w:asciiTheme="minorHAnsi" w:hAnsiTheme="minorHAnsi" w:cstheme="minorHAnsi"/>
        </w:rPr>
        <w:t xml:space="preserve">, di cui all’allegato 2 alle “Linee guida trasparenza e tracciabilità della fase esecutiva dei contratti pubblici di lavori, servizi e forniture" approvato con D.G.R. XI/6605 del 30/06/2022.  </w:t>
      </w:r>
    </w:p>
    <w:p w14:paraId="5EADE230" w14:textId="42876648" w:rsidR="00A208FA"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30" w:name="_Toc115786841"/>
      <w:r w:rsidRPr="00637D0D">
        <w:rPr>
          <w:rFonts w:asciiTheme="minorHAnsi" w:hAnsiTheme="minorHAnsi" w:cstheme="minorHAnsi"/>
          <w:i/>
          <w:iCs/>
        </w:rPr>
        <w:t>GLI STANDARD QUALITATIVI E PRESTAZIONALI</w:t>
      </w:r>
      <w:bookmarkEnd w:id="30"/>
    </w:p>
    <w:p w14:paraId="155C97D1" w14:textId="77777777" w:rsidR="00407C2D" w:rsidRDefault="00407C2D" w:rsidP="00407C2D">
      <w:pPr>
        <w:jc w:val="both"/>
        <w:rPr>
          <w:rFonts w:asciiTheme="minorHAnsi" w:hAnsiTheme="minorHAnsi" w:cstheme="minorHAnsi"/>
        </w:rPr>
      </w:pPr>
      <w:r w:rsidRPr="00407C2D">
        <w:rPr>
          <w:rFonts w:asciiTheme="minorHAnsi" w:hAnsiTheme="minorHAnsi" w:cstheme="minorHAnsi"/>
        </w:rPr>
        <w:t>Il co</w:t>
      </w:r>
      <w:r>
        <w:rPr>
          <w:rFonts w:asciiTheme="minorHAnsi" w:hAnsiTheme="minorHAnsi" w:cstheme="minorHAnsi"/>
        </w:rPr>
        <w:t>.</w:t>
      </w:r>
      <w:r w:rsidRPr="00407C2D">
        <w:rPr>
          <w:rFonts w:asciiTheme="minorHAnsi" w:hAnsiTheme="minorHAnsi" w:cstheme="minorHAnsi"/>
        </w:rPr>
        <w:t xml:space="preserve"> 14 dell’art. 105 del </w:t>
      </w:r>
      <w:r>
        <w:rPr>
          <w:rFonts w:asciiTheme="minorHAnsi" w:hAnsiTheme="minorHAnsi" w:cstheme="minorHAnsi"/>
        </w:rPr>
        <w:t>Codice</w:t>
      </w:r>
      <w:r w:rsidRPr="00407C2D">
        <w:rPr>
          <w:rFonts w:asciiTheme="minorHAnsi" w:hAnsiTheme="minorHAnsi" w:cstheme="minorHAnsi"/>
        </w:rPr>
        <w:t xml:space="preserve"> richiede che il subappaltatore</w:t>
      </w:r>
      <w:r>
        <w:rPr>
          <w:rFonts w:asciiTheme="minorHAnsi" w:hAnsiTheme="minorHAnsi" w:cstheme="minorHAnsi"/>
        </w:rPr>
        <w:t>,</w:t>
      </w:r>
      <w:r w:rsidRPr="00407C2D">
        <w:rPr>
          <w:rFonts w:asciiTheme="minorHAnsi" w:hAnsiTheme="minorHAnsi" w:cstheme="minorHAnsi"/>
        </w:rPr>
        <w:t xml:space="preserve"> per le prestazioni affidate</w:t>
      </w:r>
      <w:r>
        <w:rPr>
          <w:rFonts w:asciiTheme="minorHAnsi" w:hAnsiTheme="minorHAnsi" w:cstheme="minorHAnsi"/>
        </w:rPr>
        <w:t xml:space="preserve">gli, </w:t>
      </w:r>
      <w:r w:rsidRPr="00407C2D">
        <w:rPr>
          <w:rFonts w:asciiTheme="minorHAnsi" w:hAnsiTheme="minorHAnsi" w:cstheme="minorHAnsi"/>
        </w:rPr>
        <w:t>garantisca gli stessi standard qualitativi e prestazionali previsti nel contratto di appalto</w:t>
      </w:r>
      <w:r>
        <w:rPr>
          <w:rFonts w:asciiTheme="minorHAnsi" w:hAnsiTheme="minorHAnsi" w:cstheme="minorHAnsi"/>
        </w:rPr>
        <w:t>.</w:t>
      </w:r>
    </w:p>
    <w:p w14:paraId="3D6BC6EC" w14:textId="77777777" w:rsidR="00407C2D" w:rsidRDefault="00407C2D" w:rsidP="00407C2D">
      <w:pPr>
        <w:spacing w:before="120"/>
        <w:jc w:val="both"/>
        <w:rPr>
          <w:rFonts w:asciiTheme="minorHAnsi" w:hAnsiTheme="minorHAnsi" w:cstheme="minorHAnsi"/>
        </w:rPr>
      </w:pPr>
      <w:r>
        <w:rPr>
          <w:rFonts w:asciiTheme="minorHAnsi" w:hAnsiTheme="minorHAnsi" w:cstheme="minorHAnsi"/>
        </w:rPr>
        <w:t>I</w:t>
      </w:r>
      <w:r w:rsidRPr="00407C2D">
        <w:rPr>
          <w:rFonts w:asciiTheme="minorHAnsi" w:hAnsiTheme="minorHAnsi" w:cstheme="minorHAnsi"/>
        </w:rPr>
        <w:t xml:space="preserve">noltre, se le lavorazioni da subappaltare appartengono alla categoria 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 </w:t>
      </w:r>
    </w:p>
    <w:p w14:paraId="623C7FCB" w14:textId="77777777" w:rsidR="00F732CE"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Il medesimo comma prevede anche che l’appaltatore corrisponda i costi della manodopera relativa alle lavorazioni affidate in subappalto senza alcun ribasso. </w:t>
      </w:r>
    </w:p>
    <w:p w14:paraId="4AD9CB1C" w14:textId="079F211E"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1A5B8C03" w:rsidR="00407C2D" w:rsidRDefault="00407C2D" w:rsidP="00407C2D">
      <w:pPr>
        <w:spacing w:before="120"/>
        <w:jc w:val="both"/>
        <w:rPr>
          <w:rFonts w:asciiTheme="minorHAnsi" w:hAnsiTheme="minorHAnsi" w:cstheme="minorHAnsi"/>
        </w:rPr>
      </w:pPr>
      <w:r w:rsidRPr="006E7165">
        <w:rPr>
          <w:rFonts w:asciiTheme="minorHAnsi" w:hAnsiTheme="minorHAnsi" w:cstheme="minorHAnsi"/>
        </w:rPr>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407C2D">
        <w:rPr>
          <w:rFonts w:asciiTheme="minorHAnsi" w:hAnsiTheme="minorHAnsi" w:cstheme="minorHAnsi"/>
        </w:rPr>
        <w:t xml:space="preserve">consentire al </w:t>
      </w:r>
      <w:r w:rsidR="00FF1255">
        <w:rPr>
          <w:rFonts w:asciiTheme="minorHAnsi" w:hAnsiTheme="minorHAnsi" w:cstheme="minorHAnsi"/>
        </w:rPr>
        <w:t>DL</w:t>
      </w:r>
      <w:r w:rsidRPr="00407C2D">
        <w:rPr>
          <w:rFonts w:asciiTheme="minorHAnsi" w:hAnsiTheme="minorHAnsi" w:cstheme="minorHAnsi"/>
        </w:rPr>
        <w:t xml:space="preserve"> ed al </w:t>
      </w:r>
      <w:r w:rsidR="00FF1255">
        <w:rPr>
          <w:rFonts w:asciiTheme="minorHAnsi" w:hAnsiTheme="minorHAnsi" w:cstheme="minorHAnsi"/>
        </w:rPr>
        <w:t>CSE</w:t>
      </w:r>
      <w:r w:rsidRPr="00407C2D">
        <w:rPr>
          <w:rFonts w:asciiTheme="minorHAnsi" w:hAnsiTheme="minorHAnsi" w:cstheme="minorHAnsi"/>
        </w:rPr>
        <w:t xml:space="preserve"> di giungere ad una determinazione in merito al rispetto di quanto disposto dal comma 14.</w:t>
      </w:r>
    </w:p>
    <w:p w14:paraId="45170DA8" w14:textId="41C0C02C" w:rsidR="00FF1255" w:rsidRDefault="00FF1255" w:rsidP="00407C2D">
      <w:pPr>
        <w:spacing w:before="120"/>
        <w:jc w:val="both"/>
        <w:rPr>
          <w:rFonts w:asciiTheme="minorHAnsi" w:hAnsiTheme="minorHAnsi" w:cstheme="minorHAnsi"/>
        </w:rPr>
      </w:pPr>
      <w:r w:rsidRPr="00FF1255">
        <w:rPr>
          <w:rFonts w:asciiTheme="minorHAnsi" w:hAnsiTheme="minorHAnsi" w:cstheme="minorHAnsi"/>
        </w:rPr>
        <w:t>Nel</w:t>
      </w:r>
      <w:r>
        <w:rPr>
          <w:rFonts w:asciiTheme="minorHAnsi" w:hAnsiTheme="minorHAnsi" w:cstheme="minorHAnsi"/>
        </w:rPr>
        <w:t xml:space="preserve"> </w:t>
      </w:r>
      <w:r w:rsidRPr="00FF1255">
        <w:rPr>
          <w:rFonts w:asciiTheme="minorHAnsi" w:hAnsiTheme="minorHAnsi" w:cstheme="minorHAnsi"/>
        </w:rPr>
        <w:t xml:space="preserve">caso la documentazione fornita sia ritenuta dal </w:t>
      </w:r>
      <w:r>
        <w:rPr>
          <w:rFonts w:asciiTheme="minorHAnsi" w:hAnsiTheme="minorHAnsi" w:cstheme="minorHAnsi"/>
        </w:rPr>
        <w:t>DL o dal CSE</w:t>
      </w:r>
      <w:r w:rsidRPr="00FF1255">
        <w:rPr>
          <w:rFonts w:asciiTheme="minorHAnsi" w:hAnsiTheme="minorHAnsi" w:cstheme="minorHAnsi"/>
        </w:rPr>
        <w:t xml:space="preserve"> insufficiente per giungere ad una definitiva determinazione in merito al rispetto degli standard qualitativi e prestazionali del contratto </w:t>
      </w:r>
      <w:r w:rsidRPr="00FF1255">
        <w:rPr>
          <w:rFonts w:asciiTheme="minorHAnsi" w:hAnsiTheme="minorHAnsi" w:cstheme="minorHAnsi"/>
        </w:rPr>
        <w:lastRenderedPageBreak/>
        <w:t>di appalto, sarà richiesta all’Appaltatore la documentazione integrativa necessaria, interrompendo così i termini per il rilascio dell’autorizzazione.</w:t>
      </w:r>
    </w:p>
    <w:p w14:paraId="1A9938F2" w14:textId="494629E3" w:rsidR="00DD5D23" w:rsidRPr="00666AC7"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5A73A8">
        <w:rPr>
          <w:rFonts w:asciiTheme="minorHAnsi" w:hAnsiTheme="minorHAnsi" w:cstheme="minorHAnsi"/>
          <w:b/>
          <w:bCs/>
        </w:rPr>
        <w:t>DL</w:t>
      </w:r>
      <w:r w:rsidR="00DD5D23" w:rsidRPr="005A73A8">
        <w:rPr>
          <w:rFonts w:asciiTheme="minorHAnsi" w:hAnsiTheme="minorHAnsi" w:cstheme="minorHAnsi"/>
          <w:b/>
          <w:bCs/>
        </w:rPr>
        <w:t>, 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6D8911F8" w:rsidR="00542240" w:rsidRPr="00D67B24" w:rsidRDefault="00637D0D" w:rsidP="002E2F58">
      <w:pPr>
        <w:pStyle w:val="Titolo2"/>
        <w:numPr>
          <w:ilvl w:val="0"/>
          <w:numId w:val="16"/>
        </w:numPr>
        <w:spacing w:before="120" w:after="120"/>
        <w:ind w:left="426" w:hanging="426"/>
        <w:jc w:val="both"/>
        <w:rPr>
          <w:rFonts w:asciiTheme="minorHAnsi" w:hAnsiTheme="minorHAnsi" w:cstheme="minorHAnsi"/>
          <w:i/>
          <w:iCs/>
          <w:szCs w:val="28"/>
        </w:rPr>
      </w:pPr>
      <w:bookmarkStart w:id="31" w:name="_Toc115786842"/>
      <w:r w:rsidRPr="00D67B24">
        <w:rPr>
          <w:rFonts w:asciiTheme="minorHAnsi" w:hAnsiTheme="minorHAnsi" w:cstheme="minorHAnsi"/>
          <w:i/>
          <w:iCs/>
          <w:szCs w:val="28"/>
        </w:rPr>
        <w:t>LA REGOLARITÀ CONTRIBUTIVA</w:t>
      </w:r>
      <w:bookmarkEnd w:id="31"/>
      <w:r w:rsidRPr="00D67B24">
        <w:rPr>
          <w:rFonts w:asciiTheme="minorHAnsi" w:hAnsiTheme="minorHAnsi" w:cstheme="minorHAnsi"/>
          <w:i/>
          <w:iCs/>
          <w:szCs w:val="28"/>
        </w:rPr>
        <w:t xml:space="preserve"> </w:t>
      </w:r>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538E8FF2" w14:textId="6B8BE971" w:rsidR="00542240" w:rsidRPr="00727C59" w:rsidRDefault="006D09FD" w:rsidP="00407C2D">
      <w:pPr>
        <w:spacing w:before="120"/>
        <w:jc w:val="both"/>
        <w:rPr>
          <w:rFonts w:asciiTheme="minorHAnsi" w:hAnsiTheme="minorHAnsi" w:cstheme="minorHAnsi"/>
        </w:rPr>
      </w:pPr>
      <w:r w:rsidRPr="00727C59">
        <w:rPr>
          <w:rFonts w:asciiTheme="minorHAnsi" w:hAnsiTheme="minorHAnsi" w:cstheme="minorHAnsi"/>
        </w:rPr>
        <w:t>Si fa</w:t>
      </w:r>
      <w:r w:rsidR="00F723E2" w:rsidRPr="00727C59">
        <w:rPr>
          <w:rFonts w:asciiTheme="minorHAnsi" w:hAnsiTheme="minorHAnsi" w:cstheme="minorHAnsi"/>
        </w:rPr>
        <w:t xml:space="preserve"> sin da ora</w:t>
      </w:r>
      <w:r w:rsidRPr="00727C59">
        <w:rPr>
          <w:rFonts w:asciiTheme="minorHAnsi" w:hAnsiTheme="minorHAnsi" w:cstheme="minorHAnsi"/>
        </w:rPr>
        <w:t xml:space="preserve"> presente che, </w:t>
      </w:r>
      <w:r w:rsidR="00F723E2" w:rsidRPr="00727C59">
        <w:rPr>
          <w:rFonts w:asciiTheme="minorHAnsi" w:hAnsiTheme="minorHAnsi" w:cstheme="minorHAnsi"/>
        </w:rPr>
        <w:t>ai sensi del co. 16 dell’art. 105 del Codice</w:t>
      </w:r>
      <w:r w:rsidR="00542240" w:rsidRPr="00727C59">
        <w:rPr>
          <w:rFonts w:asciiTheme="minorHAnsi" w:hAnsiTheme="minorHAnsi" w:cstheme="minorHAnsi"/>
        </w:rPr>
        <w:t xml:space="preserve">, </w:t>
      </w:r>
      <w:r w:rsidRPr="00727C59">
        <w:rPr>
          <w:rFonts w:asciiTheme="minorHAnsi" w:hAnsiTheme="minorHAnsi" w:cstheme="minorHAnsi"/>
        </w:rPr>
        <w:t xml:space="preserve">in occasione della presentazione dell’ultimo stato di avanzamento dei lavori e prima di procedere al saldo </w:t>
      </w:r>
      <w:r w:rsidR="00D35D83" w:rsidRPr="00727C59">
        <w:rPr>
          <w:rFonts w:asciiTheme="minorHAnsi" w:hAnsiTheme="minorHAnsi" w:cstheme="minorHAnsi"/>
        </w:rPr>
        <w:t>finale</w:t>
      </w:r>
      <w:r w:rsidRPr="00727C59">
        <w:rPr>
          <w:rFonts w:asciiTheme="minorHAnsi" w:hAnsiTheme="minorHAnsi" w:cstheme="minorHAnsi"/>
        </w:rPr>
        <w:t>,</w:t>
      </w:r>
      <w:r w:rsidR="00D35D83" w:rsidRPr="00727C59">
        <w:rPr>
          <w:rFonts w:asciiTheme="minorHAnsi" w:hAnsiTheme="minorHAnsi" w:cstheme="minorHAnsi"/>
        </w:rPr>
        <w:t xml:space="preserve"> </w:t>
      </w:r>
      <w:r w:rsidR="00542240" w:rsidRPr="00727C59">
        <w:rPr>
          <w:rFonts w:asciiTheme="minorHAnsi" w:hAnsiTheme="minorHAnsi" w:cstheme="minorHAnsi"/>
        </w:rPr>
        <w:t xml:space="preserve">il DURC </w:t>
      </w:r>
      <w:r w:rsidR="00FC7C13" w:rsidRPr="00727C59">
        <w:rPr>
          <w:rFonts w:asciiTheme="minorHAnsi" w:hAnsiTheme="minorHAnsi" w:cstheme="minorHAnsi"/>
        </w:rPr>
        <w:t>sarà</w:t>
      </w:r>
      <w:r w:rsidR="00542240" w:rsidRPr="00727C59">
        <w:rPr>
          <w:rFonts w:asciiTheme="minorHAnsi" w:hAnsiTheme="minorHAnsi" w:cstheme="minorHAnsi"/>
        </w:rPr>
        <w:t xml:space="preserve"> comprensivo della verifica della congruità della incidenza della manodopera relativa allo specifico contratto affidato.</w:t>
      </w:r>
      <w:r w:rsidR="006405F9" w:rsidRPr="00727C59">
        <w:rPr>
          <w:rFonts w:asciiTheme="minorHAnsi" w:hAnsiTheme="minorHAnsi" w:cstheme="minorHAnsi"/>
        </w:rPr>
        <w:t xml:space="preserve">  </w:t>
      </w:r>
    </w:p>
    <w:p w14:paraId="4E31CF34" w14:textId="4268307B" w:rsidR="00F03C60" w:rsidRPr="0087216E" w:rsidRDefault="00F03C60" w:rsidP="00F03C60">
      <w:pPr>
        <w:pStyle w:val="Titolo2"/>
        <w:numPr>
          <w:ilvl w:val="0"/>
          <w:numId w:val="16"/>
        </w:numPr>
        <w:spacing w:before="120" w:after="120"/>
        <w:ind w:left="426" w:hanging="426"/>
        <w:jc w:val="both"/>
        <w:rPr>
          <w:rFonts w:asciiTheme="minorHAnsi" w:hAnsiTheme="minorHAnsi" w:cstheme="minorHAnsi"/>
          <w:i/>
          <w:iCs/>
        </w:rPr>
      </w:pPr>
      <w:bookmarkStart w:id="32" w:name="_Toc115786843"/>
      <w:r w:rsidRPr="0087216E">
        <w:rPr>
          <w:rFonts w:asciiTheme="minorHAnsi" w:hAnsiTheme="minorHAnsi" w:cstheme="minorHAnsi"/>
          <w:i/>
          <w:iCs/>
        </w:rPr>
        <w:t>CONSEGUENZE IN ASSENZA DELL’AUTORIZZAZIONE</w:t>
      </w:r>
      <w:bookmarkEnd w:id="32"/>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lastRenderedPageBreak/>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1AC8CE3C" w14:textId="66920E02" w:rsidR="006B7E06" w:rsidRPr="00EA2DAC" w:rsidRDefault="006B7E06" w:rsidP="006B7E06">
      <w:pPr>
        <w:pStyle w:val="Titolo1"/>
        <w:numPr>
          <w:ilvl w:val="0"/>
          <w:numId w:val="12"/>
        </w:numPr>
        <w:spacing w:before="240" w:after="240"/>
        <w:ind w:left="0" w:firstLine="0"/>
        <w:rPr>
          <w:rFonts w:asciiTheme="minorHAnsi" w:hAnsiTheme="minorHAnsi" w:cstheme="minorHAnsi"/>
          <w:sz w:val="32"/>
          <w:szCs w:val="32"/>
        </w:rPr>
      </w:pPr>
      <w:bookmarkStart w:id="33" w:name="_Toc115786844"/>
      <w:r>
        <w:rPr>
          <w:rFonts w:asciiTheme="minorHAnsi" w:hAnsiTheme="minorHAnsi" w:cstheme="minorHAnsi"/>
          <w:sz w:val="32"/>
          <w:szCs w:val="32"/>
        </w:rPr>
        <w:t>COMUNICAZIONE DEI SUB-CONTRATTI</w:t>
      </w:r>
      <w:bookmarkEnd w:id="33"/>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687E80">
        <w:rPr>
          <w:rFonts w:asciiTheme="minorHAnsi" w:hAnsiTheme="minorHAnsi" w:cstheme="minorHAnsi"/>
          <w:i/>
          <w:iCs/>
          <w:spacing w:val="1"/>
        </w:rPr>
        <w:t>subappalto</w:t>
      </w:r>
      <w:r>
        <w:rPr>
          <w:rFonts w:asciiTheme="minorHAnsi" w:hAnsiTheme="minorHAnsi" w:cstheme="minorHAnsi"/>
          <w:spacing w:val="1"/>
        </w:rPr>
        <w:t>,</w:t>
      </w:r>
      <w:r w:rsidRPr="006B7E06">
        <w:rPr>
          <w:rFonts w:asciiTheme="minorHAnsi" w:hAnsiTheme="minorHAnsi" w:cstheme="minorHAnsi"/>
          <w:spacing w:val="1"/>
        </w:rPr>
        <w:t xml:space="preserve"> </w:t>
      </w:r>
      <w:r w:rsidRPr="00687E80">
        <w:rPr>
          <w:rFonts w:asciiTheme="minorHAnsi" w:hAnsiTheme="minorHAnsi" w:cstheme="minorHAnsi"/>
          <w:i/>
          <w:iCs/>
          <w:spacing w:val="1"/>
        </w:rPr>
        <w:t>cottimo</w:t>
      </w:r>
      <w:r>
        <w:rPr>
          <w:rFonts w:asciiTheme="minorHAnsi" w:hAnsiTheme="minorHAnsi" w:cstheme="minorHAnsi"/>
          <w:spacing w:val="1"/>
        </w:rPr>
        <w:t xml:space="preserve"> </w:t>
      </w:r>
      <w:r w:rsidR="00707326">
        <w:rPr>
          <w:rFonts w:asciiTheme="minorHAnsi" w:hAnsiTheme="minorHAnsi" w:cstheme="minorHAnsi"/>
          <w:spacing w:val="1"/>
        </w:rPr>
        <w:t>o</w:t>
      </w:r>
      <w:r>
        <w:rPr>
          <w:rFonts w:asciiTheme="minorHAnsi" w:hAnsiTheme="minorHAnsi" w:cstheme="minorHAnsi"/>
          <w:spacing w:val="1"/>
        </w:rPr>
        <w:t xml:space="preserve"> </w:t>
      </w:r>
      <w:r w:rsidRPr="00687E80">
        <w:rPr>
          <w:rFonts w:asciiTheme="minorHAnsi" w:hAnsiTheme="minorHAnsi" w:cstheme="minorHAnsi"/>
          <w:i/>
          <w:iCs/>
          <w:spacing w:val="1"/>
        </w:rPr>
        <w:t>contratto similare</w:t>
      </w:r>
      <w:r w:rsidRPr="006B7E06">
        <w:rPr>
          <w:rFonts w:asciiTheme="minorHAnsi" w:hAnsiTheme="minorHAnsi" w:cstheme="minorHAnsi"/>
          <w:spacing w:val="1"/>
        </w:rPr>
        <w:t xml:space="preserve">, non è necessario procedere alla richiesta di autorizzazione. </w:t>
      </w:r>
    </w:p>
    <w:p w14:paraId="7B034328" w14:textId="38998B03" w:rsidR="00880CB5" w:rsidRDefault="00880CB5" w:rsidP="00880CB5">
      <w:pPr>
        <w:spacing w:before="120"/>
        <w:jc w:val="both"/>
        <w:rPr>
          <w:rFonts w:asciiTheme="minorHAnsi" w:hAnsiTheme="minorHAnsi" w:cstheme="minorHAnsi"/>
          <w:spacing w:val="1"/>
        </w:rPr>
      </w:pPr>
      <w:r>
        <w:rPr>
          <w:rFonts w:asciiTheme="minorHAnsi" w:hAnsiTheme="minorHAnsi" w:cstheme="minorHAnsi"/>
          <w:spacing w:val="1"/>
        </w:rPr>
        <w:t>A</w:t>
      </w:r>
      <w:r w:rsidRPr="006B7E06">
        <w:rPr>
          <w:rFonts w:asciiTheme="minorHAnsi" w:hAnsiTheme="minorHAnsi" w:cstheme="minorHAnsi"/>
          <w:spacing w:val="1"/>
        </w:rPr>
        <w:t>i sensi del co</w:t>
      </w:r>
      <w:r>
        <w:rPr>
          <w:rFonts w:asciiTheme="minorHAnsi" w:hAnsiTheme="minorHAnsi" w:cstheme="minorHAnsi"/>
          <w:spacing w:val="1"/>
        </w:rPr>
        <w:t xml:space="preserve">. </w:t>
      </w:r>
      <w:r w:rsidRPr="006B7E06">
        <w:rPr>
          <w:rFonts w:asciiTheme="minorHAnsi" w:hAnsiTheme="minorHAnsi" w:cstheme="minorHAnsi"/>
          <w:spacing w:val="1"/>
        </w:rPr>
        <w:t>2 dell’art. 105</w:t>
      </w:r>
      <w:r>
        <w:rPr>
          <w:rFonts w:asciiTheme="minorHAnsi" w:hAnsiTheme="minorHAnsi" w:cstheme="minorHAnsi"/>
          <w:spacing w:val="1"/>
        </w:rPr>
        <w:t xml:space="preserve"> del Codice</w:t>
      </w:r>
      <w:r w:rsidRPr="006B7E06">
        <w:rPr>
          <w:rFonts w:asciiTheme="minorHAnsi" w:hAnsiTheme="minorHAnsi" w:cstheme="minorHAnsi"/>
          <w:spacing w:val="1"/>
        </w:rPr>
        <w:t xml:space="preserve">, </w:t>
      </w:r>
      <w:r>
        <w:rPr>
          <w:rFonts w:asciiTheme="minorHAnsi" w:hAnsiTheme="minorHAnsi" w:cstheme="minorHAnsi"/>
          <w:spacing w:val="1"/>
        </w:rPr>
        <w:t>p</w:t>
      </w:r>
      <w:r w:rsidRPr="006B7E06">
        <w:rPr>
          <w:rFonts w:asciiTheme="minorHAnsi" w:hAnsiTheme="minorHAnsi" w:cstheme="minorHAnsi"/>
          <w:spacing w:val="1"/>
        </w:rPr>
        <w:t>er i subcontratti che non sono subappalti l’Appaltatore</w:t>
      </w:r>
      <w:r>
        <w:rPr>
          <w:rFonts w:asciiTheme="minorHAnsi" w:hAnsiTheme="minorHAnsi" w:cstheme="minorHAnsi"/>
          <w:spacing w:val="1"/>
        </w:rPr>
        <w:t xml:space="preserve"> 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A57483" w:rsidRDefault="00A57483"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MODELLO F: Comunicazione di sub-contratto</w:t>
      </w:r>
      <w:r>
        <w:rPr>
          <w:rFonts w:asciiTheme="minorHAnsi" w:hAnsiTheme="minorHAnsi" w:cstheme="minorHAnsi"/>
          <w:spacing w:val="1"/>
        </w:rPr>
        <w:t>;</w:t>
      </w:r>
    </w:p>
    <w:p w14:paraId="0FE474B7" w14:textId="0AE2DD8B"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G</w:t>
      </w:r>
      <w:r w:rsidRPr="00313D88">
        <w:rPr>
          <w:rFonts w:asciiTheme="minorHAnsi" w:hAnsiTheme="minorHAnsi" w:cstheme="minorHAnsi"/>
          <w:b/>
          <w:bCs/>
          <w:color w:val="0070C0"/>
          <w:spacing w:val="1"/>
        </w:rPr>
        <w:t xml:space="preserve">: Comunicazione del </w:t>
      </w:r>
      <w:r w:rsidR="003E7F54" w:rsidRPr="00313D88">
        <w:rPr>
          <w:rFonts w:asciiTheme="minorHAnsi" w:hAnsiTheme="minorHAnsi" w:cstheme="minorHAnsi"/>
          <w:b/>
          <w:bCs/>
          <w:color w:val="0070C0"/>
          <w:spacing w:val="1"/>
        </w:rPr>
        <w:t>sub-contraente</w:t>
      </w:r>
      <w:r w:rsidRPr="00313D88">
        <w:rPr>
          <w:rFonts w:asciiTheme="minorHAnsi" w:hAnsiTheme="minorHAnsi" w:cstheme="minorHAnsi"/>
          <w:b/>
          <w:bCs/>
          <w:color w:val="0070C0"/>
          <w:spacing w:val="1"/>
        </w:rPr>
        <w:t xml:space="preserve"> sulla tracciabilità dei flussi finanziari</w:t>
      </w:r>
      <w:r w:rsidR="00143364">
        <w:rPr>
          <w:rFonts w:asciiTheme="minorHAnsi" w:hAnsiTheme="minorHAnsi" w:cstheme="minorHAnsi"/>
          <w:b/>
          <w:bCs/>
          <w:color w:val="0070C0"/>
          <w:spacing w:val="1"/>
        </w:rPr>
        <w:t>;</w:t>
      </w:r>
    </w:p>
    <w:p w14:paraId="63289C79" w14:textId="116A7A59"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H</w:t>
      </w:r>
      <w:r w:rsidRPr="00313D88">
        <w:rPr>
          <w:rFonts w:asciiTheme="minorHAnsi" w:hAnsiTheme="minorHAnsi" w:cstheme="minorHAnsi"/>
          <w:b/>
          <w:bCs/>
          <w:color w:val="0070C0"/>
          <w:spacing w:val="1"/>
        </w:rPr>
        <w:t>: dichiarazion</w:t>
      </w:r>
      <w:r w:rsidR="00155759"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xml:space="preserve"> sostitutiv</w:t>
      </w:r>
      <w:r w:rsidR="00155759" w:rsidRPr="00313D88">
        <w:rPr>
          <w:rFonts w:asciiTheme="minorHAnsi" w:hAnsiTheme="minorHAnsi" w:cstheme="minorHAnsi"/>
          <w:b/>
          <w:bCs/>
          <w:color w:val="0070C0"/>
          <w:spacing w:val="1"/>
        </w:rPr>
        <w:t>e</w:t>
      </w:r>
      <w:r w:rsidRPr="00313D88">
        <w:rPr>
          <w:rFonts w:asciiTheme="minorHAnsi" w:hAnsiTheme="minorHAnsi" w:cstheme="minorHAnsi"/>
          <w:b/>
          <w:bCs/>
          <w:color w:val="0070C0"/>
          <w:spacing w:val="1"/>
        </w:rPr>
        <w:t xml:space="preserve"> del subcontraente</w:t>
      </w:r>
      <w:r w:rsidRPr="00A57483">
        <w:rPr>
          <w:rFonts w:asciiTheme="minorHAnsi" w:hAnsiTheme="minorHAnsi" w:cstheme="minorHAnsi"/>
          <w:b/>
          <w:bCs/>
          <w:spacing w:val="1"/>
        </w:rPr>
        <w:t>;</w:t>
      </w:r>
    </w:p>
    <w:p w14:paraId="7509E694" w14:textId="3CC61726" w:rsidR="007A698D" w:rsidRPr="006F4AB0"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dichiarazione sostitutiva del subcontraente circa la insussistenza di una delle cause di decadenza, di sospensione o di divieto, di cui all’art. 67 del d.lgs. n.159/2011 s.m.i.</w:t>
      </w:r>
      <w:r w:rsidR="00313D88">
        <w:rPr>
          <w:rFonts w:asciiTheme="minorHAnsi" w:hAnsiTheme="minorHAnsi" w:cstheme="minorHAnsi"/>
          <w:b/>
          <w:bCs/>
          <w:spacing w:val="1"/>
        </w:rPr>
        <w:t>;</w:t>
      </w:r>
    </w:p>
    <w:p w14:paraId="4959864D" w14:textId="65FEB0C3" w:rsidR="006F4AB0" w:rsidRPr="00C21820" w:rsidRDefault="006F4AB0" w:rsidP="006F4AB0">
      <w:pPr>
        <w:pStyle w:val="Paragrafoelenco"/>
        <w:numPr>
          <w:ilvl w:val="0"/>
          <w:numId w:val="20"/>
        </w:numPr>
        <w:spacing w:before="120"/>
        <w:ind w:left="425" w:hanging="425"/>
        <w:jc w:val="both"/>
        <w:rPr>
          <w:rFonts w:asciiTheme="minorHAnsi" w:hAnsiTheme="minorHAnsi" w:cstheme="minorHAnsi"/>
          <w:color w:val="0070C0"/>
          <w:spacing w:val="1"/>
        </w:rPr>
      </w:pPr>
      <w:r w:rsidRPr="00C21820">
        <w:rPr>
          <w:rFonts w:asciiTheme="minorHAnsi" w:hAnsiTheme="minorHAnsi" w:cstheme="minorHAnsi"/>
          <w:b/>
          <w:bCs/>
          <w:color w:val="0070C0"/>
          <w:spacing w:val="1"/>
        </w:rPr>
        <w:t>MODELLO L: allegato 3 – scheda T&amp;T – affidamento di subcontratto</w:t>
      </w:r>
      <w:r w:rsidRPr="00C21820">
        <w:rPr>
          <w:rFonts w:asciiTheme="minorHAnsi" w:hAnsiTheme="minorHAnsi" w:cstheme="minorHAnsi"/>
          <w:color w:val="0070C0"/>
          <w:spacing w:val="1"/>
        </w:rPr>
        <w:t>, ai sensi della D.G.R. XI/6605 del 30/06/2022.</w:t>
      </w:r>
    </w:p>
    <w:p w14:paraId="7214BEB0" w14:textId="48765768" w:rsidR="007A698D" w:rsidRPr="006964E2" w:rsidRDefault="007A698D" w:rsidP="007A698D">
      <w:pPr>
        <w:spacing w:before="120"/>
        <w:jc w:val="both"/>
        <w:rPr>
          <w:rFonts w:asciiTheme="minorHAnsi" w:hAnsiTheme="minorHAnsi" w:cstheme="minorHAnsi"/>
          <w:b/>
          <w:bCs/>
          <w:spacing w:val="1"/>
        </w:rPr>
      </w:pPr>
      <w:r w:rsidRPr="006964E2">
        <w:rPr>
          <w:rFonts w:asciiTheme="minorHAnsi" w:hAnsiTheme="minorHAnsi" w:cstheme="minorHAnsi"/>
          <w:b/>
          <w:bCs/>
          <w:spacing w:val="1"/>
        </w:rPr>
        <w:t xml:space="preserve">Si precisa che una comunicazione priva degli allegati è da intendersi </w:t>
      </w:r>
      <w:r w:rsidRPr="006964E2">
        <w:rPr>
          <w:rFonts w:asciiTheme="minorHAnsi" w:hAnsiTheme="minorHAnsi" w:cstheme="minorHAnsi"/>
          <w:b/>
          <w:bCs/>
          <w:spacing w:val="1"/>
          <w:u w:val="single"/>
        </w:rPr>
        <w:t>incompleta e irregolare</w:t>
      </w:r>
      <w:r w:rsidRPr="006964E2">
        <w:rPr>
          <w:rFonts w:asciiTheme="minorHAnsi" w:hAnsiTheme="minorHAnsi" w:cstheme="minorHAnsi"/>
          <w:b/>
          <w:bCs/>
          <w:spacing w:val="1"/>
        </w:rPr>
        <w:t>, e pertanto, priva di efficacia.</w:t>
      </w:r>
    </w:p>
    <w:p w14:paraId="0308D1A6" w14:textId="66B27258" w:rsidR="007A698D" w:rsidRPr="007A698D" w:rsidRDefault="007A698D" w:rsidP="007A698D">
      <w:pPr>
        <w:spacing w:before="120"/>
        <w:jc w:val="both"/>
        <w:rPr>
          <w:rFonts w:asciiTheme="minorHAnsi" w:hAnsiTheme="minorHAnsi" w:cstheme="minorHAnsi"/>
          <w:spacing w:val="1"/>
        </w:rPr>
      </w:pPr>
      <w:r w:rsidRPr="007A698D">
        <w:rPr>
          <w:rFonts w:asciiTheme="minorHAnsi" w:hAnsiTheme="minorHAnsi" w:cstheme="minorHAnsi"/>
          <w:spacing w:val="1"/>
        </w:rPr>
        <w:t xml:space="preserve">Si evidenzia che </w:t>
      </w:r>
      <w:r>
        <w:rPr>
          <w:rFonts w:asciiTheme="minorHAnsi" w:hAnsiTheme="minorHAnsi" w:cstheme="minorHAnsi"/>
          <w:spacing w:val="1"/>
        </w:rPr>
        <w:t>il DL</w:t>
      </w:r>
      <w:r w:rsidRPr="007A698D">
        <w:rPr>
          <w:rFonts w:asciiTheme="minorHAnsi" w:hAnsiTheme="minorHAnsi" w:cstheme="minorHAnsi"/>
          <w:spacing w:val="1"/>
        </w:rPr>
        <w:t xml:space="preserve"> </w:t>
      </w:r>
      <w:r w:rsidR="009269F6">
        <w:rPr>
          <w:rFonts w:asciiTheme="minorHAnsi" w:hAnsiTheme="minorHAnsi" w:cstheme="minorHAnsi"/>
          <w:spacing w:val="1"/>
        </w:rPr>
        <w:t>verific</w:t>
      </w:r>
      <w:r w:rsidR="00687E80">
        <w:rPr>
          <w:rFonts w:asciiTheme="minorHAnsi" w:hAnsiTheme="minorHAnsi" w:cstheme="minorHAnsi"/>
          <w:spacing w:val="1"/>
        </w:rPr>
        <w:t>herà</w:t>
      </w:r>
      <w:r w:rsidRPr="007A698D">
        <w:rPr>
          <w:rFonts w:asciiTheme="minorHAnsi" w:hAnsiTheme="minorHAnsi" w:cstheme="minorHAnsi"/>
          <w:spacing w:val="1"/>
        </w:rPr>
        <w:t xml:space="preserve">, in fase esecutiva, l’effettiva sussistenza delle condizioni per poter considerare le lavorazioni oggetto del sub-contratto non rientranti nella fattispecie del subappalto, del cottimo o dei contratti similari assoggettati ad autorizzazione. Sul punto, si richiamano la Determinazione A.V.C.P. 27 febbraio 2003 n. 6, nonché le Deliberazioni 3 settembre 2008 n. 35, 8 luglio 2010 n. 43, 23 marzo 2011 n. 39 e 10 aprile 2013 n. 13, che trattano specificatamente il tema del diritto-dovere di controllo della </w:t>
      </w:r>
      <w:r w:rsidR="009269F6">
        <w:rPr>
          <w:rFonts w:asciiTheme="minorHAnsi" w:hAnsiTheme="minorHAnsi" w:cstheme="minorHAnsi"/>
          <w:spacing w:val="1"/>
        </w:rPr>
        <w:t>SA</w:t>
      </w:r>
      <w:r w:rsidRPr="007A698D">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C8502F">
        <w:rPr>
          <w:rFonts w:asciiTheme="minorHAnsi" w:hAnsiTheme="minorHAnsi" w:cstheme="minorHAnsi"/>
          <w:spacing w:val="1"/>
        </w:rPr>
        <w:t>E</w:t>
      </w:r>
      <w:r w:rsidR="007A698D" w:rsidRPr="00C8502F">
        <w:rPr>
          <w:rFonts w:asciiTheme="minorHAnsi" w:hAnsiTheme="minorHAnsi" w:cstheme="minorHAnsi"/>
          <w:spacing w:val="1"/>
        </w:rPr>
        <w:t>ventuali</w:t>
      </w:r>
      <w:r w:rsidRPr="00C8502F">
        <w:rPr>
          <w:rFonts w:asciiTheme="minorHAnsi" w:hAnsiTheme="minorHAnsi" w:cstheme="minorHAnsi"/>
          <w:spacing w:val="1"/>
        </w:rPr>
        <w:t xml:space="preserve"> </w:t>
      </w:r>
      <w:r w:rsidR="007A698D" w:rsidRPr="00C8502F">
        <w:rPr>
          <w:rFonts w:asciiTheme="minorHAnsi" w:hAnsiTheme="minorHAnsi" w:cstheme="minorHAnsi"/>
          <w:spacing w:val="1"/>
        </w:rPr>
        <w:t>modifiche a</w:t>
      </w:r>
      <w:r w:rsidRPr="00C8502F">
        <w:rPr>
          <w:rFonts w:asciiTheme="minorHAnsi" w:hAnsiTheme="minorHAnsi" w:cstheme="minorHAnsi"/>
          <w:spacing w:val="1"/>
        </w:rPr>
        <w:t>lle</w:t>
      </w:r>
      <w:r w:rsidR="007A698D" w:rsidRPr="00C8502F">
        <w:rPr>
          <w:rFonts w:asciiTheme="minorHAnsi" w:hAnsiTheme="minorHAnsi" w:cstheme="minorHAnsi"/>
          <w:spacing w:val="1"/>
        </w:rPr>
        <w:t xml:space="preserve"> informazioni </w:t>
      </w:r>
      <w:r w:rsidRPr="00C8502F">
        <w:rPr>
          <w:rFonts w:asciiTheme="minorHAnsi" w:hAnsiTheme="minorHAnsi" w:cstheme="minorHAnsi"/>
          <w:spacing w:val="1"/>
        </w:rPr>
        <w:t xml:space="preserve">inerenti </w:t>
      </w:r>
      <w:proofErr w:type="gramStart"/>
      <w:r w:rsidRPr="00C8502F">
        <w:rPr>
          <w:rFonts w:asciiTheme="minorHAnsi" w:hAnsiTheme="minorHAnsi" w:cstheme="minorHAnsi"/>
          <w:spacing w:val="1"/>
        </w:rPr>
        <w:t>il</w:t>
      </w:r>
      <w:proofErr w:type="gramEnd"/>
      <w:r w:rsidRPr="00C8502F">
        <w:rPr>
          <w:rFonts w:asciiTheme="minorHAnsi" w:hAnsiTheme="minorHAnsi" w:cstheme="minorHAnsi"/>
          <w:spacing w:val="1"/>
        </w:rPr>
        <w:t xml:space="preserve"> sub-contratto </w:t>
      </w:r>
      <w:r w:rsidR="009269F6">
        <w:rPr>
          <w:rFonts w:asciiTheme="minorHAnsi" w:hAnsiTheme="minorHAnsi" w:cstheme="minorHAnsi"/>
          <w:spacing w:val="1"/>
        </w:rPr>
        <w:t>dovranno</w:t>
      </w:r>
      <w:r w:rsidRPr="00C8502F">
        <w:rPr>
          <w:rFonts w:asciiTheme="minorHAnsi" w:hAnsiTheme="minorHAnsi" w:cstheme="minorHAnsi"/>
          <w:spacing w:val="1"/>
        </w:rPr>
        <w:t xml:space="preserve"> essere tempestivamente com</w:t>
      </w:r>
      <w:r w:rsidR="00707326" w:rsidRPr="00C8502F">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64BAEBAF" w14:textId="47739B80" w:rsidR="00143364" w:rsidRPr="00143364" w:rsidRDefault="00143364" w:rsidP="00143364">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N.B.: preme segnalare che, ai sensi dei co. 52 e 53 dell’art. 1 della L. 190/2012, tra le attività definite come maggiormente esposte a rischio di infiltrazione mafiosa rientrano:</w:t>
      </w:r>
    </w:p>
    <w:p w14:paraId="71F0867E"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l’estrazione, la fornitura ed il trasporto di terra e materiali inerti;</w:t>
      </w:r>
    </w:p>
    <w:p w14:paraId="33647B85"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il confezionamento, la fornitura ed il trasporto di calcestruzzo e di bitume;</w:t>
      </w:r>
    </w:p>
    <w:p w14:paraId="30E37EF3"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freddo di macchinari;</w:t>
      </w:r>
    </w:p>
    <w:p w14:paraId="2289FDC1"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caldo;</w:t>
      </w:r>
    </w:p>
    <w:p w14:paraId="22D8A7E9"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la fornitura di ferro lavorato;</w:t>
      </w:r>
    </w:p>
    <w:p w14:paraId="6CAE6477"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gli autotrasporti per conto di terzi;</w:t>
      </w:r>
    </w:p>
    <w:p w14:paraId="79512CBA"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 xml:space="preserve">la </w:t>
      </w:r>
      <w:proofErr w:type="spellStart"/>
      <w:r w:rsidRPr="00143364">
        <w:rPr>
          <w:rFonts w:asciiTheme="minorHAnsi" w:hAnsiTheme="minorHAnsi" w:cstheme="minorHAnsi"/>
          <w:i/>
          <w:iCs/>
          <w:spacing w:val="1"/>
        </w:rPr>
        <w:t>guardianìa</w:t>
      </w:r>
      <w:proofErr w:type="spellEnd"/>
      <w:r w:rsidRPr="00143364">
        <w:rPr>
          <w:rFonts w:asciiTheme="minorHAnsi" w:hAnsiTheme="minorHAnsi" w:cstheme="minorHAnsi"/>
          <w:i/>
          <w:iCs/>
          <w:spacing w:val="1"/>
        </w:rPr>
        <w:t xml:space="preserve"> dei cantieri;</w:t>
      </w:r>
    </w:p>
    <w:p w14:paraId="3A2DD362"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lastRenderedPageBreak/>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0B131B2A" w14:textId="39216B7F" w:rsidR="00143364" w:rsidRPr="00143364" w:rsidRDefault="00143364" w:rsidP="00143364">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71CFFD2E" w14:textId="6CE48850" w:rsidR="000F07CC" w:rsidRPr="00AB2B2E" w:rsidRDefault="000F07CC" w:rsidP="002A4794">
      <w:pPr>
        <w:pStyle w:val="Titolo1"/>
        <w:spacing w:before="240" w:after="240"/>
        <w:jc w:val="left"/>
        <w:rPr>
          <w:rFonts w:asciiTheme="minorHAnsi" w:hAnsiTheme="minorHAnsi" w:cstheme="minorHAnsi"/>
          <w:sz w:val="32"/>
          <w:szCs w:val="32"/>
        </w:rPr>
      </w:pPr>
      <w:bookmarkStart w:id="34" w:name="_Toc115786845"/>
      <w:r w:rsidRPr="00AB2B2E">
        <w:rPr>
          <w:rFonts w:asciiTheme="minorHAnsi" w:hAnsiTheme="minorHAnsi" w:cstheme="minorHAnsi"/>
          <w:sz w:val="32"/>
          <w:szCs w:val="32"/>
        </w:rPr>
        <w:t>CONTRATTI CONTINUATIVI</w:t>
      </w:r>
      <w:bookmarkEnd w:id="34"/>
    </w:p>
    <w:p w14:paraId="5330B5B6" w14:textId="77777777" w:rsidR="000F07CC" w:rsidRDefault="000F07CC" w:rsidP="000F07CC">
      <w:pPr>
        <w:jc w:val="both"/>
        <w:rPr>
          <w:rFonts w:asciiTheme="minorHAnsi" w:hAnsiTheme="minorHAnsi" w:cstheme="minorHAnsi"/>
          <w:spacing w:val="1"/>
        </w:rPr>
      </w:pPr>
      <w:r w:rsidRPr="00C8502F">
        <w:rPr>
          <w:rFonts w:asciiTheme="minorHAnsi" w:hAnsiTheme="minorHAnsi" w:cstheme="minorHAnsi"/>
          <w:spacing w:val="1"/>
        </w:rPr>
        <w:t>Ai sensi della lett. c-bis) del comma 3 dell’a</w:t>
      </w:r>
      <w:r>
        <w:rPr>
          <w:rFonts w:asciiTheme="minorHAnsi" w:hAnsiTheme="minorHAnsi" w:cstheme="minorHAnsi"/>
          <w:spacing w:val="1"/>
        </w:rPr>
        <w:t>r</w:t>
      </w:r>
      <w:r w:rsidRPr="00C8502F">
        <w:rPr>
          <w:rFonts w:asciiTheme="minorHAnsi" w:hAnsiTheme="minorHAnsi" w:cstheme="minorHAnsi"/>
          <w:spacing w:val="1"/>
        </w:rPr>
        <w:t>t. 105 del D.Lgs. 50/2016 s.m.i. non costituiscono subappalto le prestazioni rese in favore dell’appaltatore in forza di contratti continuativi di cooperazione, servizio e/o fornitura sottoscritti in epoca anteriore alla indizione della procedura finalizzata alla aggiudicazione dell'appalto.</w:t>
      </w:r>
    </w:p>
    <w:p w14:paraId="0EB7E575" w14:textId="77777777"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 xml:space="preserve">La lett. c-bis) del comma 3 </w:t>
      </w:r>
      <w:proofErr w:type="spellStart"/>
      <w:r w:rsidRPr="00C8502F">
        <w:rPr>
          <w:rFonts w:asciiTheme="minorHAnsi" w:hAnsiTheme="minorHAnsi" w:cstheme="minorHAnsi"/>
          <w:spacing w:val="1"/>
        </w:rPr>
        <w:t>dell’at</w:t>
      </w:r>
      <w:proofErr w:type="spellEnd"/>
      <w:r w:rsidRPr="00C8502F">
        <w:rPr>
          <w:rFonts w:asciiTheme="minorHAnsi" w:hAnsiTheme="minorHAnsi" w:cstheme="minorHAnsi"/>
          <w:spacing w:val="1"/>
        </w:rPr>
        <w:t>. 105 del D.Lgs. 50/2016 s.m.i. prevede espressamente che questi contratti siano depositati alla Stazione appaltante prima o contestualmente alla sottoscrizione del contratto di appalto.</w:t>
      </w:r>
    </w:p>
    <w:p w14:paraId="3FEA60EB" w14:textId="4A2388E3"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Per quanto attiene gli aspetti procedurali, in assenza di indicazioni a livello normativo, appare ragionevole assimilare tali contratti ai normali sub-contratti. Pertanto, l’appaltatore, al momento in cui desidera avviare nell’ambito dell’appalto le prestazioni oggetto di un contratto continuativo già depositato presso la Stazione appaltante, dovrà fornire alla Stazione appaltante gli stessi documenti previsti per i subcontratti</w:t>
      </w:r>
      <w:r>
        <w:rPr>
          <w:rFonts w:asciiTheme="minorHAnsi" w:hAnsiTheme="minorHAnsi" w:cstheme="minorHAnsi"/>
          <w:spacing w:val="1"/>
        </w:rPr>
        <w:t xml:space="preserve"> di cui all’art. precedente.</w:t>
      </w:r>
    </w:p>
    <w:p w14:paraId="5047390A" w14:textId="77777777" w:rsidR="002A4794" w:rsidRDefault="002A4794" w:rsidP="000F07CC">
      <w:pPr>
        <w:spacing w:before="120"/>
        <w:jc w:val="both"/>
        <w:rPr>
          <w:rFonts w:asciiTheme="minorHAnsi" w:hAnsiTheme="minorHAnsi" w:cstheme="minorHAnsi"/>
          <w:spacing w:val="1"/>
        </w:rPr>
      </w:pPr>
    </w:p>
    <w:p w14:paraId="0F4910C7" w14:textId="77777777" w:rsidR="002A4794" w:rsidRDefault="002A4794">
      <w:pPr>
        <w:rPr>
          <w:rFonts w:asciiTheme="minorHAnsi" w:hAnsiTheme="minorHAnsi" w:cstheme="minorHAnsi"/>
          <w:b/>
          <w:bCs/>
          <w:sz w:val="32"/>
          <w:szCs w:val="32"/>
        </w:rPr>
      </w:pPr>
      <w:r>
        <w:rPr>
          <w:rFonts w:asciiTheme="minorHAnsi" w:hAnsiTheme="minorHAnsi" w:cstheme="minorHAnsi"/>
          <w:sz w:val="32"/>
          <w:szCs w:val="32"/>
        </w:rPr>
        <w:br w:type="page"/>
      </w:r>
    </w:p>
    <w:p w14:paraId="02EC2A10" w14:textId="03592E12" w:rsidR="00AB416C" w:rsidRPr="00107187" w:rsidRDefault="002B765F" w:rsidP="00AB416C">
      <w:pPr>
        <w:pStyle w:val="Titolo1"/>
        <w:numPr>
          <w:ilvl w:val="0"/>
          <w:numId w:val="12"/>
        </w:numPr>
        <w:spacing w:before="240" w:after="240"/>
        <w:ind w:left="0" w:firstLine="0"/>
        <w:rPr>
          <w:rFonts w:asciiTheme="minorHAnsi" w:hAnsiTheme="minorHAnsi" w:cstheme="minorHAnsi"/>
          <w:sz w:val="32"/>
          <w:szCs w:val="32"/>
        </w:rPr>
      </w:pPr>
      <w:bookmarkStart w:id="35" w:name="_Toc115786846"/>
      <w:r>
        <w:rPr>
          <w:noProof/>
        </w:rPr>
        <w:lastRenderedPageBreak/>
        <mc:AlternateContent>
          <mc:Choice Requires="wpg">
            <w:drawing>
              <wp:anchor distT="0" distB="0" distL="114300" distR="114300" simplePos="0" relativeHeight="251707392" behindDoc="0" locked="0" layoutInCell="1" allowOverlap="1" wp14:anchorId="4EFC8703" wp14:editId="00600441">
                <wp:simplePos x="0" y="0"/>
                <wp:positionH relativeFrom="column">
                  <wp:posOffset>-461298</wp:posOffset>
                </wp:positionH>
                <wp:positionV relativeFrom="paragraph">
                  <wp:posOffset>583313</wp:posOffset>
                </wp:positionV>
                <wp:extent cx="7165975" cy="7614906"/>
                <wp:effectExtent l="0" t="0" r="0" b="5715"/>
                <wp:wrapNone/>
                <wp:docPr id="38" name="Gruppo 38"/>
                <wp:cNvGraphicFramePr/>
                <a:graphic xmlns:a="http://schemas.openxmlformats.org/drawingml/2006/main">
                  <a:graphicData uri="http://schemas.microsoft.com/office/word/2010/wordprocessingGroup">
                    <wpg:wgp>
                      <wpg:cNvGrpSpPr/>
                      <wpg:grpSpPr>
                        <a:xfrm>
                          <a:off x="0" y="0"/>
                          <a:ext cx="7165975" cy="7614906"/>
                          <a:chOff x="0" y="-301956"/>
                          <a:chExt cx="7166602" cy="7615118"/>
                        </a:xfrm>
                      </wpg:grpSpPr>
                      <wpg:grpSp>
                        <wpg:cNvPr id="194" name="Gruppo 194"/>
                        <wpg:cNvGrpSpPr/>
                        <wpg:grpSpPr>
                          <a:xfrm>
                            <a:off x="0" y="-301956"/>
                            <a:ext cx="7066436" cy="7615118"/>
                            <a:chOff x="0" y="-301956"/>
                            <a:chExt cx="7066436" cy="7615118"/>
                          </a:xfrm>
                        </wpg:grpSpPr>
                        <wpg:grpSp>
                          <wpg:cNvPr id="61" name="Gruppo 61"/>
                          <wpg:cNvGrpSpPr/>
                          <wpg:grpSpPr>
                            <a:xfrm>
                              <a:off x="0" y="-301956"/>
                              <a:ext cx="7066436" cy="7615118"/>
                              <a:chOff x="0" y="-301974"/>
                              <a:chExt cx="7066752" cy="7615575"/>
                            </a:xfrm>
                          </wpg:grpSpPr>
                          <wpg:grpSp>
                            <wpg:cNvPr id="45" name="Gruppo 45"/>
                            <wpg:cNvGrpSpPr/>
                            <wpg:grpSpPr>
                              <a:xfrm>
                                <a:off x="0" y="-301974"/>
                                <a:ext cx="7066752" cy="7615575"/>
                                <a:chOff x="8829" y="-301974"/>
                                <a:chExt cx="7066752" cy="7615575"/>
                              </a:xfrm>
                            </wpg:grpSpPr>
                            <wpg:grpSp>
                              <wpg:cNvPr id="36" name="Gruppo 36"/>
                              <wpg:cNvGrpSpPr/>
                              <wpg:grpSpPr>
                                <a:xfrm>
                                  <a:off x="8829" y="-301974"/>
                                  <a:ext cx="7066752" cy="6031921"/>
                                  <a:chOff x="8829" y="-301974"/>
                                  <a:chExt cx="7066752" cy="6031921"/>
                                </a:xfrm>
                              </wpg:grpSpPr>
                              <wpg:grpSp>
                                <wpg:cNvPr id="54" name="Gruppo 54"/>
                                <wpg:cNvGrpSpPr/>
                                <wpg:grpSpPr>
                                  <a:xfrm>
                                    <a:off x="8829" y="-301974"/>
                                    <a:ext cx="7066752" cy="6031921"/>
                                    <a:chOff x="8829" y="-301974"/>
                                    <a:chExt cx="7067040" cy="6031921"/>
                                  </a:xfrm>
                                </wpg:grpSpPr>
                                <wpg:grpSp>
                                  <wpg:cNvPr id="53" name="Gruppo 53"/>
                                  <wpg:cNvGrpSpPr/>
                                  <wpg:grpSpPr>
                                    <a:xfrm>
                                      <a:off x="8829" y="-301974"/>
                                      <a:ext cx="7067040" cy="5125978"/>
                                      <a:chOff x="8829" y="-301974"/>
                                      <a:chExt cx="7067040" cy="5125978"/>
                                    </a:xfrm>
                                  </wpg:grpSpPr>
                                  <wpg:grpSp>
                                    <wpg:cNvPr id="35" name="Gruppo 35"/>
                                    <wpg:cNvGrpSpPr/>
                                    <wpg:grpSpPr>
                                      <a:xfrm>
                                        <a:off x="8829" y="-301974"/>
                                        <a:ext cx="7067040" cy="5125978"/>
                                        <a:chOff x="-51206" y="-301977"/>
                                        <a:chExt cx="7067189" cy="5126024"/>
                                      </a:xfrm>
                                    </wpg:grpSpPr>
                                    <wpg:grpSp>
                                      <wpg:cNvPr id="3" name="Gruppo 3"/>
                                      <wpg:cNvGrpSpPr/>
                                      <wpg:grpSpPr>
                                        <a:xfrm>
                                          <a:off x="-51206" y="-301977"/>
                                          <a:ext cx="7067189" cy="5126024"/>
                                          <a:chOff x="-51206" y="-301977"/>
                                          <a:chExt cx="7067189"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3" y="2501978"/>
                                            <a:ext cx="2350770" cy="612372"/>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1342"/>
                                            <a:ext cx="4152969" cy="1055806"/>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31907" y="4166411"/>
                                        <a:ext cx="171435" cy="299619"/>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75306"/>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71128" y="3181408"/>
                                    <a:ext cx="202494"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38179" y="4344243"/>
                                    <a:ext cx="1122999" cy="373899"/>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230323" y="3640879"/>
                                    <a:ext cx="2245876" cy="1371486"/>
                                  </a:xfrm>
                                  <a:prstGeom prst="rect">
                                    <a:avLst/>
                                  </a:prstGeom>
                                  <a:solidFill>
                                    <a:schemeClr val="bg1">
                                      <a:lumMod val="95000"/>
                                    </a:schemeClr>
                                  </a:solidFill>
                                  <a:ln w="3175">
                                    <a:no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259855" y="5070199"/>
                                    <a:ext cx="170815"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4" style="position:absolute;left:0;text-align:left;margin-left:-36.3pt;margin-top:45.95pt;width:564.25pt;height:599.6pt;z-index:251707392;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7uqaQ4AAJ2WAAAOAAAAZHJzL2Uyb0RvYy54bWzsXdty28gRfU9V/gHFd68wwOCmsrzlaFdO&#10;qrxrV7ybfYZA8JKAAAJAlpw/y3N+LKdnBkMAAmXSkkjYnn3wUiAAzqWn+/Tpnp6XP95tMutjWtXr&#10;Ir+YsR/smZXmSTFf58uL2e+/Xb0IZ1bdxPk8zoo8vZh9SuvZj6/+/KeXt+V56hSrIpunlYWX5PX5&#10;bXkxWzVNeX52VierdBPXPxRlmuPLRVFt4gZ/VsuzeRXf4u2b7Myxbf/stqjmZVUkaV3j6k/yy9kr&#10;8f7FIk2ad4tFnTZWdjFD2xrxbyX+vaZ/z169jM+XVVyu1olqRvwFrdjE6xw/ql/1U9zE1k21vveq&#10;zTqpirpYND8kxeasWCzWSSr6gN4we9CbN1VxU4q+LM9vl6UeJgztYJy++LXJrx/fVOWH8n2Fkbgt&#10;lxgL8Rf15W5Rbej/aKV1J4bskx6y9K6xElwMmO9FgTezEnwX+IxHti8HNVlh5LfPvXBtFnn6u5+3&#10;z/u+7ejnPcZCev6s/fmzXqP0H7KxaP37ylrPIXkRn1l5vIGIvaluyrKw6Irq08Gd7DVWd9X2fe76&#10;95oan+/Z1R3PH9pVnw16igsn7GgghpkGQc8pOhp4nTn1ICBfMKccYtWbUlx4VEfbpnZndKyhnRkN&#10;QyeaWZBtIRLtC56+ryRXvb7iwuF9HW/taHd922WRIyTnS7vbecWhMuwNVysuTLO7gc1hN0i7Paa7&#10;7mB2Pfc5urttq8ccqGWhSQ+b3dFXHDq77nDh4sIzzO5oWzvdfYFRgDXart6AWkE3dDRVwEIscJpf&#10;3A1LJOTw4A4PpvdLZndXazurd7StJ+kwrYmeusKFw2cYL9GaVc3NtrfMi0IsG5oZJ/BD5gylWT7t&#10;2l4QOvcnlvnM7zweekLV7ZxYoM96C7DqxwGsD6u4TAVuq887EEWP2VWVJsk6tta5tVz/778WU4Mn&#10;7tZYrD6vActaIGZVBcAr8wF68Z/AmgqXub4NXY6+ko6KwsBVo9EOJQsY9/DbNJI8Chy7b4zj87Kq&#10;mzdpsbHow8VsXtzmr6uquBU/En98WzeYWoxcex81qS6y9fxqnWXiD0Lr6WVWWR9j4Ozmrh3r3l1Z&#10;TvfmBT0lX0hXgO/ajopPzacspfuy/O/pAtAOGNMRDREuwfZH4iRJ84bJr1bxPJW/7YnRka/XT4jW&#10;ixfSmxf4ff1u9YJ+B9p3y9eo++nRVHgU+mE5DfpnZAv6D+snxC8XeaMf3qzzohrrWYZeqV+W97eD&#10;JIeGRum6mH8C8BUigZmty+Rqjbl7G9fN+7iCA4OLcMqad/hnkRW3F7NCfZpZq6L6z9h1uh9ij29n&#10;1i0cootZ/e+buEpnVva3HAsiYpxWfSP+4B7kaGZV3W+uu9/kN5vLArIArIrWiY90f5O1HxdVsfkD&#10;vttr+lV8FecJfvtiljRV+8dlIx01eH9J+vq1uA1eUxk3b/MPZUIvp1Elsfzt7o+4KpUAN5D8X4t2&#10;EcbnAxGW99KTefH6pikWayHf23FV4w2FQF7GMTSDRvSXcZ1mWWzN11aT1k1hibVMjYAeIc1gNXd/&#10;KbAmlNyWb4vkX7WVF5erOF+mYtmu0niO+ZJC1HlUdoZ0inV9+0sxh6sUo/tiDAeunsvdyCFISiqF&#10;Y+IVxm9ViutHXoBJE8qZhxFkQUps+55WVagZgb5rxO8MpoK0jpwIpRRo3VsQV5fBZRh8s1k3oAqy&#10;9eZiFkoliN+Mz6m7P+dz8bmJ15n8DHU1ol2au+s74S4qPHJvJT3tImhluhlINDW7Lkn2rh6WPeWO&#10;D51dF4ilZ31xAf0n5/hgV7drP9vpDexx69mBGph8yEb34S6qGn/8lMY3aEdsIivMYZ5nE/IcjGI7&#10;BcCinJaVWGLMcbgdCFCpx3BrjvdcYz1bPLBZ10uhZ/Dy3l3HWYvK0T3hWpyKHQBXKpf1ECAK6NtR&#10;5WKxt7BJMmUSDHhcakbSMAoesiAKAgdsDCQtACnmC10BLKMYuB48DCLuGHho4OF92Pi0ltHAw/kY&#10;4d9iVrXUFbetrf1EbBcLeOQxWFRCh54N6yTd71ajuOB74WR+vehQcBE0BwM/62nXwKPR4TE8E9gN&#10;aZImInuu7Xu+NGa+HYSuIoVa0WNOBN5IwabACaPwkZ5JDw9NCTVpSHAyGZ0KaiLqaxw24RuFlJT3&#10;PIKbOkiJw+n0JCRnbhB5LeOohatDpDkRMWkPe72GSOtzYYZI69Jlhkh7TA7DOFJiOqw4EXMlaRK4&#10;WI4n8xq2flfkRH4bWnTgdYFPg3p6Hv9erkMuGLXsZgPyT3LVwluU4A2XKV9DEPgIKCDEIFujbZ5o&#10;W88cPi090LLrKtxA8EvGP+iTJu4U0XVCaDYZs6eDrBORdea5TggmG14Bc33XDwQDvRV4N+DwFr5i&#10;t2AbpjsZ5tqLNT6GX6DTVYZUFdN03l6Yi7khD0ltC6kxoGuX4jXRS4pjmuilinSS1zIZQzS12Aqz&#10;o8iNYB6FTvFAEqi009aR+/otkTCthqGaA2rooMlUYJBtRwjDSOkbB/7c8zUOMsB/P+DPdCbEycDX&#10;ZBTu1AICboR0EEr4poAAc5kjeLcO8rcdmzO4BpQvgtQR5LA9n6970lj2lnH87qWUkhfGaVnJm5L1&#10;2stF4HboBa5SqDDdIEskZdGa824E2/CyJsHRJDhSMuSUXARKP5lUGJGHYcRcmTMNsiqE/errlK/f&#10;RVAbak7IlE6FrAIc2WWJDgsQeg5D2p7EOaNSYyyRiBIYssqQVZ20/ElZoqlFCN3QRtKBTLVnLuKA&#10;2G+KyFvHefrqwyZfSbL9EcImyK2dGA7CTm32EFmF7fiB3j329GHqanmtt41dXv58eXWliIGTB5q3&#10;cSzjyd8L9mGvUZFhbxjtYKxvLGePmN9g/6K1yNblX9t9THono++EIOsFcR9B7BBO7utC10N+n+SR&#10;Asqq+AyPdI0tgr+Xg82MpFyXc7UO4/k/wUstNhk2zSH3wXJ4JMO8/XuA+Tr3YEuUYri67wHK3N7j&#10;OoHMTURCh9j0JIBRuy2KmtCTcJ1lIRMwzA5K2topE1DMDkqzg7JT4Wc88cuZWgzSQZK8S6oKjLfD&#10;Qpt24PRUWW+DF+XTu4KBMPlfD+d/YdsBhvGkkc+phIGQnjygNYZmWeeI7+bZd28bQzYX1YcRtjgM&#10;iO7oCzAPYaC1LfbJLkuFvWMP8OG2GKWlZJ2UB2wxi3TBqZ222EGlm7ZxxhbL6gfCwzTVDEwS9tMn&#10;YVPBrH7gb6iXdBLvF+ilIAwZ1YWh3B7f4fd2AHGOdB+llhhDRiq82xPopRDNkPpyt1ryXN6CXKOW&#10;jFoyRVbaMqDPUn7JBZaZVgyS1BcqYgoXAXkLTksq6LwGx0MqmcoU4w6j7SIPqrLPlVnpUw4T5t40&#10;cP3uuTcU8xoY07ZomCzztXcWTS92GYXOPW7NxC5N7NKUCZP6dVtSjPykqTj8ro5dDjfd4Bs0fG9d&#10;AG46EDw6kVMBqjncszxmpzPtxDR5DCaP4fA8hm3FchiUXsHyI0SYuc51msh2CM4iVIWXDjvwLNNV&#10;iVuU67ieHbTFBH3kjgeCKX8qInzCKFfTIN89yuWayp6I1HaKMZPQIi9Hkjmt0HKGPB1UUpPl+ZDB&#10;E8pjD55Kasfq0X4L2/e3qf9G5jVNOhGZZ7RxTW3Fxg41zsJB1VekAgE3AoSKsq8oz40C20/IR3yz&#10;Mn/6zZp7eDBHRyq0o6cfJtDMhqC59vZmPBHfgwURoXbuh23QsFXWxGyggrEU2yjyJXOyW1Wbuk2m&#10;bpMpgC6clVN4MPeyDVu9wPdIMyS+pi18GyHub8sylZzh7CbsQIW52mZWk16go0qEOYNeYAKQG70g&#10;Dl0wByPIGrjyIAVzMAIdOCG0wcn0gk7xG7KfXOeE7c4n6OkFuHSqUBUPAw8lRQd6wUM+nvLtXNCj&#10;Bi+YA1NQ+nd4kMrTVgM2FbEPqIhNQfFJxfKZ7YQ4sUH4IGCGAr89e037IJGNvCTQoAQ2oFEcWYZ/&#10;N9g4LJb/zfrOgncjV3DKfNHRfWedyjI0hZpq2MsSek7A6Fw18pxdhjJ89iDH18F5eC3hw+2IR+L7&#10;3UJrPGfjORvPWSFk0lrPfqigTgm4LPI8bZoCm/Jia1ngsKzC6mYFXObqiOe2rK46Nob24f1juA8P&#10;tgrHxgi9wF2OijuDgk7QGkhY0xDZDfH5QSaYkv9FCxO00N0eBUawvJsg29uL1z3LbzxBVlYgDuhQ&#10;RPHOfoJb3yju2FOnjgyzmk8lDkRrqjWSlbNU9WbkCLF65IDCPXzl8VSCPQ4QPHbR9O0wLR4+fZDm&#10;W4m4TD15dlkHVTMp0Mcd13apuAiZTyRnhlgyPYIJx3Z5YQA+i0AfNngxLitR7jagj0F910sph90C&#10;30gf1bXW9B5TTNxg++kpKnnLInFTh3ZHUeI7Gc/DCE8PZz6HHlYJpA05Fci1GMgjC8B7KMLTwDlT&#10;KM0USjugUNrRnTzknEzM3tkuZW+RevFxVA6XvOs2noJwC4MCUuYOld2ZJxDo85i7b+dMC3nm/NQt&#10;4dHln2okTwrv4UgLB7kGYgEwZnMq29TDe5HDkX4g5R8FyG1sn37QK3oM2vuGxP/09aGmmB/DIp3K&#10;e4/lw1cQLNIYe/F8DP65b0t/3guQ+i95vK3mpkg41aZSkXCUzH9YcA3PZ3g+w/OdKhJOVTkmZRi9&#10;KIiA9lrD6JGR7BlGqiLnULNF9AuVRSTkeSpgON0c/21ltCnHr45CcqC+kZLa1pwNykLIAkgPG7V9&#10;qshhu4nvetJPQUgLddgG0ujigGLkNgthDJiPgzwftnaHV64xVeS63H2feBxnwveg0I/NhGe6BN1n&#10;mHAplPBW6jK5Wld18zaum/dxhZKCuEhpIu9G0kdWhn05lH25XaKqPYzGEthjtU5+ipu4+7cISJyn&#10;TrEqsnlavfo/AAAA//8DAFBLAwQUAAYACAAAACEAW14XRuIAAAAMAQAADwAAAGRycy9kb3ducmV2&#10;LnhtbEyPwWrDMAyG74O9g9Fgt9ZxRroljVNK2XYqg7aD0Zsbq0lobIfYTdK3n3rabr/Qx69P+Woy&#10;LRuw942zEsQ8Aoa2dLqxlYTvw8fsDZgPymrVOosSbuhhVTw+5CrTbrQ7HPahYlRifaYk1CF0Gee+&#10;rNEoP3cdWtqdXW9UoLGvuO7VSOWm5XEULbhRjaULtepwU2N52V+NhM9RjesX8T5sL+fN7XhIvn62&#10;AqV8fprWS2ABp/AHw12f1KEgp5O7Wu1ZK2H2Gi8IlZCKFNgdiJKE0olSnAoBvMj5/yeKXwAAAP//&#10;AwBQSwECLQAUAAYACAAAACEAtoM4kv4AAADhAQAAEwAAAAAAAAAAAAAAAAAAAAAAW0NvbnRlbnRf&#10;VHlwZXNdLnhtbFBLAQItABQABgAIAAAAIQA4/SH/1gAAAJQBAAALAAAAAAAAAAAAAAAAAC8BAABf&#10;cmVscy8ucmVsc1BLAQItABQABgAIAAAAIQCx67uqaQ4AAJ2WAAAOAAAAAAAAAAAAAAAAAC4CAABk&#10;cnMvZTJvRG9jLnhtbFBLAQItABQABgAIAAAAIQBbXhdG4gAAAAwBAAAPAAAAAAAAAAAAAAAAAMMQ&#10;AABkcnMvZG93bnJldi54bWxQSwUGAAAAAAQABADzAAAA0hEAAAAA&#10;">
                <v:group id="Gruppo 194" o:spid="_x0000_s1035" style="position:absolute;top:-3019;width:70664;height:76150" coordorigin=",-3019" coordsize="70664,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6" style="position:absolute;top:-3019;width:70664;height:76150" coordorigin=",-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7" style="position:absolute;top:-3019;width:70667;height:76155" coordorigin="88,-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38" style="position:absolute;left:88;top:-3019;width:70667;height:60318" coordorigin="88,-3019" coordsize="70667,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39" style="position:absolute;left:88;top:-3019;width:70667;height:60318" coordorigin="88,-3019" coordsize="70670,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0" style="position:absolute;left:88;top:-3019;width:70670;height:51259" coordorigin="88,-3019" coordsize="70670,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1" style="position:absolute;left:88;top:-3019;width:70670;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2" style="position:absolute;left:-512;top:-3019;width:70671;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3"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4"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 id="_x0000_s1045"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9zwQAAANsAAAAPAAAAZHJzL2Rvd25yZXYueG1sRE9La8JA&#10;EL4X/A/LCN7qRqFSomsQIRC81XqotzE7eZjsbMiuSfz3bqHQ23x8z9klk2nFQL2rLStYLSMQxLnV&#10;NZcKLt/p+ycI55E1tpZJwZMcJPvZ2w5jbUf+ouHsSxFC2MWooPK+i6V0eUUG3dJ2xIErbG/QB9iX&#10;Uvc4hnDTynUUbaTBmkNDhR0dK8qb88MouA+3gyw2fryf0uJ0fTbZx+X2o9RiPh22IDxN/l/85850&#10;mL+C31/CAXL/AgAA//8DAFBLAQItABQABgAIAAAAIQDb4fbL7gAAAIUBAAATAAAAAAAAAAAAAAAA&#10;AAAAAABbQ29udGVudF9UeXBlc10ueG1sUEsBAi0AFAAGAAgAAAAhAFr0LFu/AAAAFQEAAAsAAAAA&#10;AAAAAAAAAAAAHwEAAF9yZWxzLy5yZWxzUEsBAi0AFAAGAAgAAAAhAEysT3PBAAAA2wAAAA8AAAAA&#10;AAAAAAAAAAAABwIAAGRycy9kb3ducmV2LnhtbFBLBQYAAAAAAwADALcAAAD1AgAAAAA=&#10;" filled="f" stroked="f" strokeweight=".25pt">
                                    <v:textbox style="mso-fit-shape-to-text:t">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6"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7"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48"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49"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FRnwgAAANoAAAAPAAAAZHJzL2Rvd25yZXYueG1sRI9Pi8Iw&#10;FMTvgt8hPGFvmrqguNVUZEEQb6se3Nuzef1jm5fSxLZ++82C4HGYmd8wm+1gatFR60rLCuazCARx&#10;anXJuYLLeT9dgXAeWWNtmRQ8ycE2GY82GGvb8w91J5+LAGEXo4LC+yaW0qUFGXQz2xAHL7OtQR9k&#10;m0vdYh/gppafUbSUBksOCwU29F1QWp0eRsG9u+1ktvT9/bjPjr/P6rC43K5KfUyG3RqEp8G/w6/2&#10;QSv4gv8r4QbI5A8AAP//AwBQSwECLQAUAAYACAAAACEA2+H2y+4AAACFAQAAEwAAAAAAAAAAAAAA&#10;AAAAAAAAW0NvbnRlbnRfVHlwZXNdLnhtbFBLAQItABQABgAIAAAAIQBa9CxbvwAAABUBAAALAAAA&#10;AAAAAAAAAAAAAB8BAABfcmVscy8ucmVsc1BLAQItABQABgAIAAAAIQDvFFRnwgAAANoAAAAPAAAA&#10;AAAAAAAAAAAAAAcCAABkcnMvZG93bnJldi54bWxQSwUGAAAAAAMAAwC3AAAA9gIAAAAA&#10;" filled="f" stroked="f" strokeweight=".25pt">
                                      <v:textbox style="mso-fit-shape-to-text:t">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0"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1"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2"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3"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0lwwAAAANsAAAAPAAAAZHJzL2Rvd25yZXYueG1sRE9Li8Iw&#10;EL4L+x/CCHvT1AVFqqmIIIg3XQ96mzbTl82kNLGt/36zsLC3+fies92NphE9da6yrGAxj0AQZ1ZX&#10;XCi4fR9naxDOI2tsLJOCNznYJR+TLcbaDnyh/uoLEULYxaig9L6NpXRZSQbd3LbEgcttZ9AH2BVS&#10;dziEcNPIryhaSYMVh4YSWzqUlD2vL6Og7tO9zFd+qM/H/Px4P0/LW3pX6nM67jcgPI3+X/znPukw&#10;fwm/v4QDZPIDAAD//wMAUEsBAi0AFAAGAAgAAAAhANvh9svuAAAAhQEAABMAAAAAAAAAAAAAAAAA&#10;AAAAAFtDb250ZW50X1R5cGVzXS54bWxQSwECLQAUAAYACAAAACEAWvQsW78AAAAVAQAACwAAAAAA&#10;AAAAAAAAAAAfAQAAX3JlbHMvLnJlbHNQSwECLQAUAAYACAAAACEAM5dJcMAAAADbAAAADwAAAAAA&#10;AAAAAAAAAAAHAgAAZHJzL2Rvd25yZXYueG1sUEsFBgAAAAADAAMAtwAAAPQCAAAAAA==&#10;" filled="f" stroked="f" strokeweight=".25pt">
                                      <v:textbox style="mso-fit-shape-to-text:t">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4"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5"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KcwQAAANsAAAAPAAAAZHJzL2Rvd25yZXYueG1sRE9Li8Iw&#10;EL4L/ocwwt40dUFdqqnIgiDeVj24t7GZPmwzKU1s67/fLAje5uN7zmY7mFp01LrSsoL5LAJBnFpd&#10;cq7gct5Pv0A4j6yxtkwKnuRgm4xHG4y17fmHupPPRQhhF6OCwvsmltKlBRl0M9sQBy6zrUEfYJtL&#10;3WIfwk0tP6NoKQ2WHBoKbOi7oLQ6PYyCe3fbyWzp+/txnx1/n9VhcbldlfqYDLs1CE+Df4tf7oMO&#10;81fw/0s4QCZ/AAAA//8DAFBLAQItABQABgAIAAAAIQDb4fbL7gAAAIUBAAATAAAAAAAAAAAAAAAA&#10;AAAAAABbQ29udGVudF9UeXBlc10ueG1sUEsBAi0AFAAGAAgAAAAhAFr0LFu/AAAAFQEAAAsAAAAA&#10;AAAAAAAAAAAAHwEAAF9yZWxzLy5yZWxzUEsBAi0AFAAGAAgAAAAhAKwJcpzBAAAA2wAAAA8AAAAA&#10;AAAAAAAAAAAABwIAAGRycy9kb3ducmV2LnhtbFBLBQYAAAAAAwADALcAAAD1AgAAAAA=&#10;" filled="f" stroked="f" strokeweight=".25pt">
                                      <v:textbox style="mso-fit-shape-to-text:t">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6"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7"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58"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59"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hu5wgAAANsAAAAPAAAAZHJzL2Rvd25yZXYueG1sRI9Lq8Iw&#10;FIT3F/wP4QjurqkF5VKNIoIg7nwsrrtjc/rQ5qQ0sa3/3giCy2FmvmEWq95UoqXGlZYVTMYRCOLU&#10;6pJzBefT9vcPhPPIGivLpOBJDlbLwc8CE207PlB79LkIEHYJKii8rxMpXVqQQTe2NXHwMtsY9EE2&#10;udQNdgFuKhlH0UwaLDksFFjTpqD0fnwYBbf2upbZzHe3/TbbX5733fR8/VdqNOzXcxCeev8Nf9o7&#10;rSCO4f0l/AC5fAEAAP//AwBQSwECLQAUAAYACAAAACEA2+H2y+4AAACFAQAAEwAAAAAAAAAAAAAA&#10;AAAAAAAAW0NvbnRlbnRfVHlwZXNdLnhtbFBLAQItABQABgAIAAAAIQBa9CxbvwAAABUBAAALAAAA&#10;AAAAAAAAAAAAAB8BAABfcmVscy8ucmVsc1BLAQItABQABgAIAAAAIQByEhu5wgAAANsAAAAPAAAA&#10;AAAAAAAAAAAAAAcCAABkcnMvZG93bnJldi54bWxQSwUGAAAAAAMAAwC3AAAA9gIAAAAA&#10;" filled="f" stroked="f" strokeweight=".25pt">
                                      <v:textbox style="mso-fit-shape-to-text:t">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0"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1"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yZWwwAAANsAAAAPAAAAZHJzL2Rvd25yZXYueG1sRI9Pi8Iw&#10;FMTvC/sdwhP2tqaKK1JNRRYE8bbqQW/P5vWPbV5KE9v67TeC4HGYmd8wq/VgatFR60rLCibjCARx&#10;anXJuYLTcfu9AOE8ssbaMil4kIN18vmxwljbnv+oO/hcBAi7GBUU3jexlC4tyKAb24Y4eJltDfog&#10;21zqFvsAN7WcRtFcGiw5LBTY0G9BaXW4GwW37rqR2dz3t/02218e1e7ndD0r9TUaNksQngb/Dr/a&#10;O61gOoPnl/ADZPIPAAD//wMAUEsBAi0AFAAGAAgAAAAhANvh9svuAAAAhQEAABMAAAAAAAAAAAAA&#10;AAAAAAAAAFtDb250ZW50X1R5cGVzXS54bWxQSwECLQAUAAYACAAAACEAWvQsW78AAAAVAQAACwAA&#10;AAAAAAAAAAAAAAAfAQAAX3JlbHMvLnJlbHNQSwECLQAUAAYACAAAACEAkrcmVsMAAADbAAAADwAA&#10;AAAAAAAAAAAAAAAHAgAAZHJzL2Rvd25yZXYueG1sUEsFBgAAAAADAAMAtwAAAPcCAAAAAA==&#10;" filled="f" stroked="f" strokeweight=".25pt">
                                      <v:textbox style="mso-fit-shape-to-text:t">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2"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3"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4"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5"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6"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7"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68"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69"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0" type="#_x0000_t202" style="position:absolute;left:41961;top:25019;width:23508;height:6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v:textbox>
                                </v:shape>
                                <v:shape id="_x0000_s1071" type="#_x0000_t202" style="position:absolute;left:-512;top:25013;width:41529;height:1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v:textbox>
                                </v:shape>
                                <v:shape id="_x0000_s1072"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3"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4" type="#_x0000_t67" style="position:absolute;left:19319;top:41664;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qsiwwAAANsAAAAPAAAAZHJzL2Rvd25yZXYueG1sRI9PSwMx&#10;EMXvQr9DmII3m63I0m6bllYQ9ODBKoXehs10s3QzWZJxu/rpjSB4fLw/P956O/pODRRTG9jAfFaA&#10;Iq6Dbbkx8PH+dLcAlQTZYheYDHxRgu1mcrPGyoYrv9FwkEblEU4VGnAifaV1qh15TLPQE2fvHKJH&#10;yTI22ka85nHf6fuiKLXHljPBYU+PjurL4dNn7tDvl3TU0b18S9TNXBbl6dWY2+m4W4ESGuU//Nd+&#10;tgYeSvj9kn+A3vwAAAD//wMAUEsBAi0AFAAGAAgAAAAhANvh9svuAAAAhQEAABMAAAAAAAAAAAAA&#10;AAAAAAAAAFtDb250ZW50X1R5cGVzXS54bWxQSwECLQAUAAYACAAAACEAWvQsW78AAAAVAQAACwAA&#10;AAAAAAAAAAAAAAAfAQAAX3JlbHMvLnJlbHNQSwECLQAUAAYACAAAACEANQarIsMAAADbAAAADwAA&#10;AAAAAAAAAAAAAAAHAgAAZHJzL2Rvd25yZXYueG1sUEsFBgAAAAADAAMAtwAAAPcCAAAAAA==&#10;" adj="15420" fillcolor="black [3213]" stroked="f" strokeweight="1pt"/>
                          </v:group>
                          <v:shape id="Freccia in giù 47" o:spid="_x0000_s1075" type="#_x0000_t67" style="position:absolute;left:19250;top:48753;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6"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7" type="#_x0000_t67" style="position:absolute;left:52711;top:31814;width:2025;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e5swQAAANoAAAAPAAAAZHJzL2Rvd25yZXYueG1sRI9Bi8Iw&#10;EIXvwv6HMAteRFMFV6lGEUVZ9mYVz0MzNsVmUpKo9d9vhIU9DcN78743y3VnG/EgH2rHCsajDARx&#10;6XTNlYLzaT+cgwgRWWPjmBS8KMB69dFbYq7dk4/0KGIlUgiHHBWYGNtcylAashhGriVO2tV5izGt&#10;vpLa4zOF20ZOsuxLWqw5EQy2tDVU3oq7TZD9i6fHn9PA8/Uw0+YynZ13rVL9z26zABGpi//mv+tv&#10;nerD+5X3lKtfAAAA//8DAFBLAQItABQABgAIAAAAIQDb4fbL7gAAAIUBAAATAAAAAAAAAAAAAAAA&#10;AAAAAABbQ29udGVudF9UeXBlc10ueG1sUEsBAi0AFAAGAAgAAAAhAFr0LFu/AAAAFQEAAAsAAAAA&#10;AAAAAAAAAAAAHwEAAF9yZWxzLy5yZWxzUEsBAi0AFAAGAAgAAAAhAEjh7mzBAAAA2gAAAA8AAAAA&#10;AAAAAAAAAAAABwIAAGRycy9kb3ducmV2LnhtbFBLBQYAAAAAAwADALcAAAD1AgAAAAA=&#10;" adj="16259"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78" type="#_x0000_t34" style="position:absolute;left:30381;top:43442;width:11230;height:373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79" type="#_x0000_t202" style="position:absolute;left:42303;top:36408;width:22458;height:1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rpwQAAANoAAAAPAAAAZHJzL2Rvd25yZXYueG1sRI9Bi8Iw&#10;FITvC/6H8ARva6rgbqlGUUEQPCxW0eujebbF5qU0aa3/3gjCHoeZ+YZZrHpTiY4aV1pWMBlHIIgz&#10;q0vOFZxPu+8YhPPIGivLpOBJDlbLwdcCE20ffKQu9bkIEHYJKii8rxMpXVaQQTe2NXHwbrYx6INs&#10;cqkbfAS4qeQ0in6kwZLDQoE1bQvK7mlrFPiuLQ/15m9tL228O9vrIU6Pv0qNhv16DsJT7//Dn/Ze&#10;K5jB+0q4AXL5AgAA//8DAFBLAQItABQABgAIAAAAIQDb4fbL7gAAAIUBAAATAAAAAAAAAAAAAAAA&#10;AAAAAABbQ29udGVudF9UeXBlc10ueG1sUEsBAi0AFAAGAAgAAAAhAFr0LFu/AAAAFQEAAAsAAAAA&#10;AAAAAAAAAAAAHwEAAF9yZWxzLy5yZWxzUEsBAi0AFAAGAAgAAAAhAOZSyunBAAAA2gAAAA8AAAAA&#10;AAAAAAAAAAAABwIAAGRycy9kb3ducmV2LnhtbFBLBQYAAAAAAwADALcAAAD1AgAAAAA=&#10;" fillcolor="#f2f2f2 [3052]" stroked="f"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0" type="#_x0000_t67" style="position:absolute;left:52598;top:50701;width:1708;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fFCxAAAANoAAAAPAAAAZHJzL2Rvd25yZXYueG1sRI9Ba8JA&#10;FITvQv/D8gq96aZCg6SukhYED700VUpvr7vPJJh9m2bXGPPru4LgcZiZb5jlerCN6KnztWMFz7ME&#10;BLF2puZSwe5rM12A8AHZYOOYFFzIw3r1MFliZtyZP6kvQikihH2GCqoQ2kxKryuy6GeuJY7ewXUW&#10;Q5RdKU2H5wi3jZwnSSot1hwXKmzpvSJ9LE5WwUf+kr/9Xr43yOPIf1rTz35xUurpcchfQQQawj18&#10;a2+NghSuV+INkKt/AAAA//8DAFBLAQItABQABgAIAAAAIQDb4fbL7gAAAIUBAAATAAAAAAAAAAAA&#10;AAAAAAAAAABbQ29udGVudF9UeXBlc10ueG1sUEsBAi0AFAAGAAgAAAAhAFr0LFu/AAAAFQEAAAsA&#10;AAAAAAAAAAAAAAAAHwEAAF9yZWxzLy5yZWxzUEsBAi0AFAAGAAgAAAAhAAbV8ULEAAAA2gAAAA8A&#10;AAAAAAAAAAAAAAAABwIAAGRycy9kb3ducmV2LnhtbFBLBQYAAAAAAwADALcAAAD4AgAAAAA=&#10;" adj="17095" fillcolor="black [3213]" stroked="f" strokeweight="1pt"/>
                      </v:group>
                      <v:shape id="_x0000_s1081"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2"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3"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4"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5"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5"/>
    </w:p>
    <w:p w14:paraId="39164F3A" w14:textId="41B80055"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3E3F2EBE" w:rsidR="00585364" w:rsidRDefault="00447DE2">
      <w:r>
        <w:rPr>
          <w:noProof/>
        </w:rPr>
        <mc:AlternateContent>
          <mc:Choice Requires="wps">
            <w:drawing>
              <wp:anchor distT="0" distB="0" distL="114300" distR="114300" simplePos="0" relativeHeight="251702272" behindDoc="0" locked="0" layoutInCell="1" allowOverlap="1" wp14:anchorId="193ED6C3" wp14:editId="2BCFDB9E">
                <wp:simplePos x="0" y="0"/>
                <wp:positionH relativeFrom="column">
                  <wp:posOffset>-453390</wp:posOffset>
                </wp:positionH>
                <wp:positionV relativeFrom="paragraph">
                  <wp:posOffset>2236470</wp:posOffset>
                </wp:positionV>
                <wp:extent cx="4125605" cy="476250"/>
                <wp:effectExtent l="19050" t="19050" r="27305"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5605" cy="476250"/>
                        </a:xfrm>
                        <a:prstGeom prst="rect">
                          <a:avLst/>
                        </a:prstGeom>
                        <a:noFill/>
                        <a:ln w="44450">
                          <a:solidFill>
                            <a:srgbClr val="FF0000"/>
                          </a:solidFill>
                          <a:miter lim="800000"/>
                          <a:headEnd/>
                          <a:tailEnd/>
                        </a:ln>
                        <a:effectLst/>
                      </wps:spPr>
                      <wps:txb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6" type="#_x0000_t202" style="position:absolute;margin-left:-35.7pt;margin-top:176.1pt;width:324.85pt;height: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lIQFwIAAA0EAAAOAAAAZHJzL2Uyb0RvYy54bWysU8GO2yAQvVfqPyDujR3LSbZWnNU221SV&#10;tttK234AxjhGxQwFEjv9+g7YyUa7t1V9QIwH3sy891jfDp0iR2GdBF3S+SylRGgOtdT7kv76uftw&#10;Q4nzTNdMgRYlPQlHbzfv3617U4gMWlC1sARBtCt6U9LWe1MkieOt6JibgREakw3YjnkM7T6pLesR&#10;vVNJlqbLpAdbGwtcOId/78ck3UT8phHcf28aJzxRJcXefFxtXKuwJps1K/aWmVbyqQ32hi46JjUW&#10;vUDdM8/IwcpXUJ3kFhw0fsahS6BpJBdxBpxmnr6Y5qllRsRZkBxnLjS5/wfLH49P5oclfvgEAwoY&#10;h3DmAfhvRzRsW6b34s5a6FvBaiw8D5QlvXHFdDVQ7QoXQKr+G9QoMjt4iEBDY7vACs5JEB0FOF1I&#10;F4MnHH/m82yxTBeUcMzlq2W2iKokrDjfNtb5LwI6EjYltShqRGfHB+dDN6w4HwnFNOykUlFYpUmP&#10;oHmOmCHlQMk6ZGNg99VWWXJk6I3dLsUvzvbiWCc9OlTJrqQ34czkmUDHZ13HMp5JNe6xFaUDuIje&#10;m/o7EzRS5YdqILIuabYK9UKygvqE/FkY/YnvCTct2L+U9OjNkro/B2YFJeqrRg0+zvM8mDkG+WKV&#10;YWCvM9V1hmmOUCX1lIzbrY8PYOTqDrVqZKTxuZNJYfRcZHd6H8HU13E89fyKN/8AAAD//wMAUEsD&#10;BBQABgAIAAAAIQAmXX6c5AAAAAsBAAAPAAAAZHJzL2Rvd25yZXYueG1sTI/LTsMwEEX3SPyDNUhs&#10;UOvUfaSEOBUg2CBFggap6s6NhyQiHgfbbcPfY1awHN2je8/km9H07ITOd5YkzKYJMKTa6o4aCe/V&#10;82QNzAdFWvWWUMI3etgUlxe5yrQ90xuetqFhsYR8piS0IQwZ575u0Sg/tQNSzD6sMyrE0zVcO3WO&#10;5abnIklW3KiO4kKrBnxssf7cHo2EG17u3Kp82X8lt6+7rnyq9g91JeX11Xh/ByzgGP5g+NWP6lBE&#10;p4M9kvaslzBJZ4uISpgvhQAWiWW6ngM7SFiIVAAvcv7/h+IHAAD//wMAUEsBAi0AFAAGAAgAAAAh&#10;ALaDOJL+AAAA4QEAABMAAAAAAAAAAAAAAAAAAAAAAFtDb250ZW50X1R5cGVzXS54bWxQSwECLQAU&#10;AAYACAAAACEAOP0h/9YAAACUAQAACwAAAAAAAAAAAAAAAAAvAQAAX3JlbHMvLnJlbHNQSwECLQAU&#10;AAYACAAAACEAeGJSEBcCAAANBAAADgAAAAAAAAAAAAAAAAAuAgAAZHJzL2Uyb0RvYy54bWxQSwEC&#10;LQAUAAYACAAAACEAJl1+nOQAAAALAQAADwAAAAAAAAAAAAAAAABxBAAAZHJzL2Rvd25yZXYueG1s&#10;UEsFBgAAAAAEAAQA8wAAAIIFAAAAAA==&#10;" filled="f" strokecolor="red" strokeweight="3.5pt">
                <v:textbo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v:textbox>
              </v:shape>
            </w:pict>
          </mc:Fallback>
        </mc:AlternateContent>
      </w:r>
      <w:r w:rsidR="00F0561A">
        <w:rPr>
          <w:noProof/>
        </w:rPr>
        <mc:AlternateContent>
          <mc:Choice Requires="wps">
            <w:drawing>
              <wp:anchor distT="0" distB="0" distL="114300" distR="114300" simplePos="0" relativeHeight="251709440" behindDoc="0" locked="0" layoutInCell="1" allowOverlap="1" wp14:anchorId="544E29B8" wp14:editId="1AA4D762">
                <wp:simplePos x="0" y="0"/>
                <wp:positionH relativeFrom="column">
                  <wp:posOffset>3964305</wp:posOffset>
                </wp:positionH>
                <wp:positionV relativeFrom="paragraph">
                  <wp:posOffset>4224020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7" type="#_x0000_t202" style="position:absolute;margin-left:312.15pt;margin-top:332.6pt;width:143.75pt;height:39.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nGAIAADYEAAAOAAAAZHJzL2Uyb0RvYy54bWysU9uO2yAQfa/Uf0C8N3aydja14qy22aaq&#10;tL1I234AxjhGxQwFEjv9+g7Yyabt26p+QIwHzpw5c1jfDZ0iR2GdBF3S+SylRGgOtdT7kn7/tnuz&#10;osR5pmumQIuSnoSjd5vXr9a9KcQCWlC1sARBtCt6U9LWe1MkieOt6JibgREakw3YjnkM7T6pLesR&#10;vVPJIk2XSQ+2Nha4cA7/PoxJuon4TSO4/9I0TniiSorcfFxtXKuwJps1K/aWmVbyiQZ7AYuOSY1F&#10;L1APzDNysPIfqE5yCw4aP+PQJdA0kovYA3YzT//q5qllRsReUBxnLjK5/wfLPx+fzFdL/PAOBhxg&#10;bMKZR+A/HNGwbZnei3troW8Fq7HwPEiW9MYV09UgtStcAKn6T1DjkNnBQwQaGtsFVbBPgug4gNNF&#10;dDF4wkPJ1SJf5jeUcMzlaX57s4wlWHG+bazzHwR0JGxKanGoEZ0dH50PbFhxPhKKOVCy3kmlYmD3&#10;1VZZcmRogN0uxW9C/+OY0qQvaZZleToq8AKMTnq0spJdSVehzmSuoNt7XUejeSbVuEfOSgeCIpp0&#10;auSs5KipH6qByLqki1XgHJIV1CcU2sJoZHx4uGnB/qKkRxOX1P08MCsoUR81DuvtPMuC62OQ5bcL&#10;DOx1prrOMM0RqqSeknG79fGlBJoa7nGojYx6PzOZrIDmjGOYHlJw/3UcTz0/981vAAAA//8DAFBL&#10;AwQUAAYACAAAACEACmfQXeMAAAALAQAADwAAAGRycy9kb3ducmV2LnhtbEyPTU+EMBCG7yb+h2ZM&#10;vLkFRHZFysaYGBPj14LRPXbpSFHaElp28d87nvQ2k3nyzvMW69n0bI+j75wVEC8iYGgbpzrbCnit&#10;b89WwHyQVsneWRTwjR7W5fFRIXPlDnaD+yq0jEKsz6UAHcKQc+4bjUb6hRvQ0u3DjUYGWseWq1Ee&#10;KNz0PImijBvZWfqg5YA3GpuvajICkunePDzd4Vbrl8dt/V7Vb+3zpxCnJ/P1FbCAc/iD4Vef1KEk&#10;p52brPKsF5Al6TmhNGQXCTAiLuOYyuwELNN0Bbws+P8O5Q8AAAD//wMAUEsBAi0AFAAGAAgAAAAh&#10;ALaDOJL+AAAA4QEAABMAAAAAAAAAAAAAAAAAAAAAAFtDb250ZW50X1R5cGVzXS54bWxQSwECLQAU&#10;AAYACAAAACEAOP0h/9YAAACUAQAACwAAAAAAAAAAAAAAAAAvAQAAX3JlbHMvLnJlbHNQSwECLQAU&#10;AAYACAAAACEAg/sMZxgCAAA2BAAADgAAAAAAAAAAAAAAAAAuAgAAZHJzL2Uyb0RvYy54bWxQSwEC&#10;LQAUAAYACAAAACEACmfQX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77777777"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3B382E">
      <w:pPr>
        <w:pStyle w:val="Titolo1"/>
        <w:numPr>
          <w:ilvl w:val="0"/>
          <w:numId w:val="12"/>
        </w:numPr>
        <w:spacing w:before="240" w:after="240"/>
        <w:rPr>
          <w:rFonts w:asciiTheme="minorHAnsi" w:hAnsiTheme="minorHAnsi" w:cstheme="minorHAnsi"/>
          <w:sz w:val="32"/>
          <w:szCs w:val="32"/>
        </w:rPr>
      </w:pPr>
      <w:bookmarkStart w:id="36" w:name="_Toc115786847"/>
      <w:r w:rsidRPr="008D4E12">
        <w:rPr>
          <w:rFonts w:asciiTheme="minorHAnsi" w:hAnsiTheme="minorHAnsi" w:cstheme="minorHAnsi"/>
          <w:sz w:val="32"/>
          <w:szCs w:val="32"/>
        </w:rPr>
        <w:lastRenderedPageBreak/>
        <w:t>DISTACCO DI PERSONALE TRA IMPRESE</w:t>
      </w:r>
      <w:bookmarkEnd w:id="36"/>
    </w:p>
    <w:p w14:paraId="254F66AC"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L’art. 30 del D.Lgs. 276/2003 dispone che “</w:t>
      </w:r>
      <w:r w:rsidRPr="00F36879">
        <w:rPr>
          <w:rFonts w:asciiTheme="minorHAnsi" w:hAnsiTheme="minorHAnsi" w:cstheme="minorHAnsi"/>
          <w:b/>
          <w:bCs/>
          <w:spacing w:val="1"/>
        </w:rPr>
        <w:t>L’ipotesi del distacco si configura quando un datore di lavoro, per soddisfare un proprio interesse, pone temporaneamente uno o più lavoratori a disposizione di altro soggetto per l’esecuzione di una determinata attività lavorativa</w:t>
      </w:r>
      <w:r w:rsidRPr="009D1FD0">
        <w:rPr>
          <w:rFonts w:asciiTheme="minorHAnsi" w:hAnsiTheme="minorHAnsi" w:cstheme="minorHAnsi"/>
          <w:spacing w:val="1"/>
        </w:rPr>
        <w:t>”.</w:t>
      </w:r>
    </w:p>
    <w:p w14:paraId="7222A33B"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requisito dell’interesse, si può ragionevolmente ritenere, anche sulla scorta dell’orientamento giurisprudenziale formatosi sul tema, che esso debba configurarsi come </w:t>
      </w:r>
      <w:r w:rsidRPr="00F36879">
        <w:rPr>
          <w:rFonts w:asciiTheme="minorHAnsi" w:hAnsiTheme="minorHAnsi" w:cstheme="minorHAnsi"/>
          <w:spacing w:val="1"/>
        </w:rPr>
        <w:t>interesse inerente all’esercizio dell’attività imprenditoriale propria del distaccante e, quindi, debba essere sorretto da una motivazione tecnica, produttiva ed organizzativa, non potendosi</w:t>
      </w:r>
      <w:r w:rsidRPr="009D1FD0">
        <w:rPr>
          <w:rFonts w:asciiTheme="minorHAnsi" w:hAnsiTheme="minorHAnsi" w:cstheme="minorHAnsi"/>
          <w:spacing w:val="1"/>
        </w:rPr>
        <w:t xml:space="preserve"> risolvere in mero interesse patrimoniale. In quest’ultima ipotesi, infatti, si ricadrebbe in un caso di fornitura di manodopera al di fuori delle ipotesi disciplinate dalla legge e, come tale, vietata. </w:t>
      </w:r>
    </w:p>
    <w:p w14:paraId="35DD0AF7" w14:textId="77777777" w:rsidR="008D4E12" w:rsidRPr="009D1FD0"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Quanto al requisito della temporaneità, è evidente che il distacco è temporalmente collegato al permanere dell’interesse del soggetto distaccante a che il proprio dipendente svolga la</w:t>
      </w:r>
      <w:r w:rsidRPr="009D1FD0">
        <w:rPr>
          <w:rFonts w:asciiTheme="minorHAnsi" w:hAnsiTheme="minorHAnsi" w:cstheme="minorHAnsi"/>
          <w:spacing w:val="1"/>
        </w:rPr>
        <w:t xml:space="preserve"> prestazione lavorativa a favore di un terzo, cosicché esso, qualora sia legato a motivazioni tecniche, organizzative e produttive di ampio respiro, potrà avere anche una lunga durata.</w:t>
      </w:r>
    </w:p>
    <w:p w14:paraId="7BFA7B5F" w14:textId="1912E944" w:rsidR="008D4E12" w:rsidRPr="00FD3E9A" w:rsidRDefault="008D4E12" w:rsidP="008D4E12">
      <w:pPr>
        <w:spacing w:before="120"/>
        <w:jc w:val="both"/>
        <w:rPr>
          <w:rFonts w:asciiTheme="minorHAnsi" w:hAnsiTheme="minorHAnsi" w:cstheme="minorHAnsi"/>
          <w:b/>
          <w:bCs/>
          <w:spacing w:val="1"/>
        </w:rPr>
      </w:pPr>
      <w:r w:rsidRPr="009D1FD0">
        <w:rPr>
          <w:rFonts w:asciiTheme="minorHAnsi" w:hAnsiTheme="minorHAnsi" w:cstheme="minorHAnsi"/>
          <w:spacing w:val="1"/>
        </w:rPr>
        <w:t>Sul tema è intervenuto il Ministero del Lavoro e delle Politiche Sociali che ha precisato i limiti operativi dell’istituto del distacco, ribadendo, in particolare, che “</w:t>
      </w:r>
      <w:r w:rsidRPr="00FD3E9A">
        <w:rPr>
          <w:rFonts w:asciiTheme="minorHAnsi" w:hAnsiTheme="minorHAnsi" w:cstheme="minorHAnsi"/>
          <w:b/>
          <w:bCs/>
          <w:spacing w:val="1"/>
        </w:rPr>
        <w:t xml:space="preserve">i requisiti di legittimità del distacco” </w:t>
      </w:r>
      <w:r w:rsidRPr="00F36879">
        <w:rPr>
          <w:rFonts w:asciiTheme="minorHAnsi" w:hAnsiTheme="minorHAnsi" w:cstheme="minorHAnsi"/>
          <w:spacing w:val="1"/>
        </w:rPr>
        <w:t>sono:</w:t>
      </w:r>
    </w:p>
    <w:p w14:paraId="535BDCF4"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a) la temporaneità del distacco;</w:t>
      </w:r>
    </w:p>
    <w:p w14:paraId="063856C9"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b) l’interesse del distaccante.</w:t>
      </w:r>
    </w:p>
    <w:p w14:paraId="3A65FDD7" w14:textId="77777777" w:rsidR="008D4E12"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Il concetto di temporaneità coincide con quello di non definitività, indipendentemente dalla entità</w:t>
      </w:r>
      <w:r w:rsidRPr="009D1FD0">
        <w:rPr>
          <w:rFonts w:asciiTheme="minorHAnsi" w:hAnsiTheme="minorHAnsi" w:cstheme="minorHAnsi"/>
          <w:spacing w:val="1"/>
        </w:rPr>
        <w:t xml:space="preserve"> della durata del periodo di distacco, fermo restando che tale durata sia funzionale alla persistenza dell’interesse del distaccante. </w:t>
      </w:r>
    </w:p>
    <w:p w14:paraId="75C7EA02"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profilo dell’interesse, l’art. 30 del D.Lgs. 276/2003 ne consente un’interpretazione piuttosto ampia, tale che il distacco può essere legittimato da qualsiasi interesse produttivo del distaccante “che non coincida con quello alla mera somministrazione del lavoro altrui”. </w:t>
      </w:r>
      <w:proofErr w:type="gramStart"/>
      <w:r w:rsidRPr="009D1FD0">
        <w:rPr>
          <w:rFonts w:asciiTheme="minorHAnsi" w:hAnsiTheme="minorHAnsi" w:cstheme="minorHAnsi"/>
          <w:spacing w:val="1"/>
        </w:rPr>
        <w:t>Inoltre</w:t>
      </w:r>
      <w:proofErr w:type="gramEnd"/>
      <w:r w:rsidRPr="009D1FD0">
        <w:rPr>
          <w:rFonts w:asciiTheme="minorHAnsi" w:hAnsiTheme="minorHAnsi" w:cstheme="minorHAnsi"/>
          <w:spacing w:val="1"/>
        </w:rPr>
        <w:t xml:space="preserve"> la sussistenza di tale interesse deve protrarsi per tutto il periodo di durata del distacco.</w:t>
      </w:r>
    </w:p>
    <w:p w14:paraId="0E81C398"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w:t>
      </w:r>
      <w:proofErr w:type="spellStart"/>
      <w:r w:rsidRPr="009D1FD0">
        <w:rPr>
          <w:rFonts w:asciiTheme="minorHAnsi" w:hAnsiTheme="minorHAnsi" w:cstheme="minorHAnsi"/>
          <w:spacing w:val="1"/>
        </w:rPr>
        <w:t>distaccatario</w:t>
      </w:r>
      <w:proofErr w:type="spellEnd"/>
      <w:r w:rsidRPr="009D1FD0">
        <w:rPr>
          <w:rFonts w:asciiTheme="minorHAnsi" w:hAnsiTheme="minorHAnsi" w:cstheme="minorHAnsi"/>
          <w:spacing w:val="1"/>
        </w:rPr>
        <w:t>”.</w:t>
      </w:r>
    </w:p>
    <w:p w14:paraId="61385AB4" w14:textId="4FDDEBAF"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Quanto ai controlli, si ricorda che la Stazione appaltante non è tenuta ad alcun accertamento dei requisiti di cui all’art. 80 del D.Lgs. 50/2016 s.m.i. nei confronti dell’impresa distaccante</w:t>
      </w:r>
      <w:r>
        <w:rPr>
          <w:rFonts w:asciiTheme="minorHAnsi" w:hAnsiTheme="minorHAnsi" w:cstheme="minorHAnsi"/>
          <w:spacing w:val="1"/>
        </w:rPr>
        <w:t>.</w:t>
      </w:r>
      <w:r w:rsidRPr="009D1FD0">
        <w:rPr>
          <w:rFonts w:asciiTheme="minorHAnsi" w:hAnsiTheme="minorHAnsi" w:cstheme="minorHAnsi"/>
          <w:spacing w:val="1"/>
        </w:rPr>
        <w:t xml:space="preserve"> </w:t>
      </w:r>
    </w:p>
    <w:p w14:paraId="49FCA4A0" w14:textId="77777777" w:rsidR="008D4E12" w:rsidRPr="009D1FD0" w:rsidRDefault="008D4E12" w:rsidP="008D4E12">
      <w:pPr>
        <w:spacing w:before="120"/>
        <w:jc w:val="both"/>
        <w:rPr>
          <w:rFonts w:asciiTheme="minorHAnsi" w:hAnsiTheme="minorHAnsi" w:cstheme="minorHAnsi"/>
          <w:spacing w:val="1"/>
        </w:rPr>
      </w:pPr>
      <w:proofErr w:type="gramStart"/>
      <w:r w:rsidRPr="009D1FD0">
        <w:rPr>
          <w:rFonts w:asciiTheme="minorHAnsi" w:hAnsiTheme="minorHAnsi" w:cstheme="minorHAnsi"/>
          <w:spacing w:val="1"/>
        </w:rPr>
        <w:t>Tuttavia</w:t>
      </w:r>
      <w:proofErr w:type="gramEnd"/>
      <w:r w:rsidRPr="009D1FD0">
        <w:rPr>
          <w:rFonts w:asciiTheme="minorHAnsi" w:hAnsiTheme="minorHAnsi" w:cstheme="minorHAnsi"/>
          <w:spacing w:val="1"/>
        </w:rPr>
        <w:t xml:space="preserve"> la legge n. 96/2018 di conversione del D.L. n. 87/2018 (cosiddetto “Decreto Dignità”) ha reintrodotto, a far tempo dall’11 agosto 2018, il reato di somministrazione fraudolenta (reato già previsto dall’art. 28, D.Lgs. n. 276/2003).</w:t>
      </w:r>
    </w:p>
    <w:p w14:paraId="7C4463EA" w14:textId="59958DF7" w:rsidR="008D4E12"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Pertanto, va riconosciuto </w:t>
      </w:r>
      <w:r>
        <w:rPr>
          <w:rFonts w:asciiTheme="minorHAnsi" w:hAnsiTheme="minorHAnsi" w:cstheme="minorHAnsi"/>
          <w:spacing w:val="1"/>
        </w:rPr>
        <w:t>alla SA</w:t>
      </w:r>
      <w:r w:rsidRPr="009D1FD0">
        <w:rPr>
          <w:rFonts w:asciiTheme="minorHAnsi" w:hAnsiTheme="minorHAnsi" w:cstheme="minorHAnsi"/>
          <w:spacing w:val="1"/>
        </w:rPr>
        <w:t xml:space="preserve"> il diritto-dovere di esercitare il ruolo attribuito in forza di legge ed effettuare le necessarie verifiche in ordine alla legittimità della somministrazione.</w:t>
      </w:r>
    </w:p>
    <w:p w14:paraId="1C1D68CA" w14:textId="77777777" w:rsidR="008D4E12" w:rsidRDefault="008D4E12" w:rsidP="00AB2B2E">
      <w:pPr>
        <w:jc w:val="both"/>
        <w:rPr>
          <w:rFonts w:asciiTheme="minorHAnsi" w:hAnsiTheme="minorHAnsi" w:cstheme="minorHAnsi"/>
          <w:color w:val="FF0000"/>
          <w:spacing w:val="1"/>
        </w:rPr>
      </w:pPr>
    </w:p>
    <w:p w14:paraId="663FE2A5" w14:textId="2710B058" w:rsidR="00AB2B2E" w:rsidRPr="002A4794" w:rsidRDefault="00512D9A" w:rsidP="00AB2B2E">
      <w:pPr>
        <w:jc w:val="both"/>
        <w:rPr>
          <w:rFonts w:asciiTheme="minorHAnsi" w:hAnsiTheme="minorHAnsi" w:cstheme="minorHAnsi"/>
          <w:spacing w:val="1"/>
        </w:rPr>
      </w:pPr>
      <w:r w:rsidRPr="002A4794">
        <w:rPr>
          <w:rFonts w:asciiTheme="minorHAnsi" w:hAnsiTheme="minorHAnsi" w:cstheme="minorHAnsi"/>
          <w:spacing w:val="1"/>
        </w:rPr>
        <w:t>Qualora l’appaltatore intenda avvalersi dell’istituto del distacco, dovrà produrre alla SA la seguente documentazione:</w:t>
      </w:r>
    </w:p>
    <w:p w14:paraId="7510CF9B" w14:textId="0A4D8B24" w:rsidR="00D23E27"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comunicazione d</w:t>
      </w:r>
      <w:r w:rsidR="00900791" w:rsidRPr="002A4794">
        <w:rPr>
          <w:rFonts w:asciiTheme="minorHAnsi" w:hAnsiTheme="minorHAnsi" w:cstheme="minorHAnsi"/>
          <w:b/>
          <w:bCs/>
          <w:spacing w:val="1"/>
        </w:rPr>
        <w:t>el</w:t>
      </w:r>
      <w:r w:rsidRPr="002A4794">
        <w:rPr>
          <w:rFonts w:asciiTheme="minorHAnsi" w:hAnsiTheme="minorHAnsi" w:cstheme="minorHAnsi"/>
          <w:b/>
          <w:bCs/>
          <w:spacing w:val="1"/>
        </w:rPr>
        <w:t xml:space="preserve"> distacco</w:t>
      </w:r>
      <w:r w:rsidRPr="002A4794">
        <w:rPr>
          <w:rFonts w:asciiTheme="minorHAnsi" w:hAnsiTheme="minorHAnsi" w:cstheme="minorHAnsi"/>
          <w:spacing w:val="1"/>
        </w:rPr>
        <w:t xml:space="preserve">; </w:t>
      </w:r>
    </w:p>
    <w:p w14:paraId="2063042C" w14:textId="5C5E804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contratto di distacco</w:t>
      </w:r>
      <w:r w:rsidRPr="002A4794">
        <w:rPr>
          <w:rFonts w:asciiTheme="minorHAnsi" w:hAnsiTheme="minorHAnsi" w:cstheme="minorHAnsi"/>
          <w:spacing w:val="1"/>
        </w:rPr>
        <w:t>, sottoscritto digitalmente dalle parti</w:t>
      </w:r>
      <w:r w:rsidR="002A4794">
        <w:rPr>
          <w:rFonts w:asciiTheme="minorHAnsi" w:hAnsiTheme="minorHAnsi" w:cstheme="minorHAnsi"/>
          <w:spacing w:val="1"/>
        </w:rPr>
        <w:t xml:space="preserve"> con data certa</w:t>
      </w:r>
      <w:r w:rsidRPr="002A4794">
        <w:rPr>
          <w:rFonts w:asciiTheme="minorHAnsi" w:hAnsiTheme="minorHAnsi" w:cstheme="minorHAnsi"/>
          <w:spacing w:val="1"/>
        </w:rPr>
        <w:t>;</w:t>
      </w:r>
    </w:p>
    <w:p w14:paraId="56980E20" w14:textId="1774B077"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spacing w:val="1"/>
        </w:rPr>
        <w:lastRenderedPageBreak/>
        <w:t xml:space="preserve">modelli </w:t>
      </w:r>
      <w:r w:rsidRPr="002A4794">
        <w:rPr>
          <w:rFonts w:asciiTheme="minorHAnsi" w:hAnsiTheme="minorHAnsi" w:cstheme="minorHAnsi"/>
          <w:b/>
          <w:bCs/>
          <w:spacing w:val="1"/>
        </w:rPr>
        <w:t>UNILAV</w:t>
      </w:r>
      <w:r w:rsidRPr="002A4794">
        <w:rPr>
          <w:rFonts w:asciiTheme="minorHAnsi" w:hAnsiTheme="minorHAnsi" w:cstheme="minorHAnsi"/>
          <w:spacing w:val="1"/>
        </w:rPr>
        <w:t xml:space="preserve"> dei lavoratori distaccati;</w:t>
      </w:r>
    </w:p>
    <w:p w14:paraId="5A8F59DD" w14:textId="351FAD5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 xml:space="preserve">MODELLO M: </w:t>
      </w:r>
      <w:r w:rsidRPr="002A4794">
        <w:rPr>
          <w:rFonts w:asciiTheme="minorHAnsi" w:hAnsiTheme="minorHAnsi" w:cstheme="minorHAnsi"/>
          <w:spacing w:val="1"/>
        </w:rPr>
        <w:t>dichiarazione dell’appaltatore</w:t>
      </w:r>
      <w:r w:rsidR="00DB625C" w:rsidRPr="002A4794">
        <w:rPr>
          <w:rFonts w:asciiTheme="minorHAnsi" w:hAnsiTheme="minorHAnsi" w:cstheme="minorHAnsi"/>
          <w:spacing w:val="1"/>
        </w:rPr>
        <w:t xml:space="preserve"> in qualità </w:t>
      </w:r>
      <w:r w:rsidR="0039328B" w:rsidRPr="002A4794">
        <w:rPr>
          <w:rFonts w:asciiTheme="minorHAnsi" w:hAnsiTheme="minorHAnsi" w:cstheme="minorHAnsi"/>
          <w:spacing w:val="1"/>
        </w:rPr>
        <w:t>di</w:t>
      </w:r>
      <w:r w:rsidR="00DB625C" w:rsidRPr="002A4794">
        <w:rPr>
          <w:rFonts w:asciiTheme="minorHAnsi" w:hAnsiTheme="minorHAnsi" w:cstheme="minorHAnsi"/>
          <w:spacing w:val="1"/>
        </w:rPr>
        <w:t xml:space="preserve"> </w:t>
      </w:r>
      <w:proofErr w:type="spellStart"/>
      <w:r w:rsidR="00DB625C" w:rsidRPr="002A4794">
        <w:rPr>
          <w:rFonts w:asciiTheme="minorHAnsi" w:hAnsiTheme="minorHAnsi" w:cstheme="minorHAnsi"/>
          <w:spacing w:val="1"/>
        </w:rPr>
        <w:t>distaccatario</w:t>
      </w:r>
      <w:proofErr w:type="spellEnd"/>
      <w:r w:rsidRPr="002A4794">
        <w:rPr>
          <w:rFonts w:asciiTheme="minorHAnsi" w:hAnsiTheme="minorHAnsi" w:cstheme="minorHAnsi"/>
          <w:spacing w:val="1"/>
        </w:rPr>
        <w:t>.</w:t>
      </w:r>
    </w:p>
    <w:p w14:paraId="35AA3801" w14:textId="5F6BB7D7" w:rsidR="002E1CA8" w:rsidRPr="00447DE2" w:rsidRDefault="00637D0D" w:rsidP="00637D0D">
      <w:pPr>
        <w:pStyle w:val="Titolo1"/>
        <w:numPr>
          <w:ilvl w:val="0"/>
          <w:numId w:val="12"/>
        </w:numPr>
        <w:spacing w:before="240" w:after="240"/>
        <w:ind w:left="0" w:firstLine="0"/>
        <w:rPr>
          <w:rFonts w:asciiTheme="minorHAnsi" w:hAnsiTheme="minorHAnsi" w:cstheme="minorHAnsi"/>
          <w:sz w:val="32"/>
          <w:szCs w:val="32"/>
        </w:rPr>
      </w:pPr>
      <w:bookmarkStart w:id="37" w:name="_Toc115786848"/>
      <w:r w:rsidRPr="00447DE2">
        <w:rPr>
          <w:rFonts w:asciiTheme="minorHAnsi" w:hAnsiTheme="minorHAnsi" w:cstheme="minorHAnsi"/>
          <w:sz w:val="32"/>
          <w:szCs w:val="32"/>
        </w:rPr>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7"/>
    </w:p>
    <w:p w14:paraId="7C9CF9BC" w14:textId="77777777" w:rsidR="00C91B6D" w:rsidRPr="00D67B24" w:rsidRDefault="00C91B6D" w:rsidP="00C91B6D">
      <w:pPr>
        <w:pStyle w:val="Titolo2"/>
        <w:numPr>
          <w:ilvl w:val="0"/>
          <w:numId w:val="30"/>
        </w:numPr>
        <w:spacing w:before="120" w:after="120"/>
        <w:jc w:val="both"/>
        <w:rPr>
          <w:rFonts w:asciiTheme="minorHAnsi" w:hAnsiTheme="minorHAnsi" w:cstheme="minorHAnsi"/>
          <w:i/>
          <w:iCs/>
          <w:szCs w:val="28"/>
        </w:rPr>
      </w:pPr>
      <w:bookmarkStart w:id="38" w:name="_Toc115786849"/>
      <w:r w:rsidRPr="00D67B24">
        <w:rPr>
          <w:rFonts w:asciiTheme="minorHAnsi" w:hAnsiTheme="minorHAnsi" w:cstheme="minorHAnsi"/>
          <w:i/>
          <w:iCs/>
          <w:szCs w:val="28"/>
        </w:rPr>
        <w:t>PRIMA DELL’INIZIO DELLE PRESTAZIONI</w:t>
      </w:r>
      <w:bookmarkEnd w:id="38"/>
      <w:r w:rsidRPr="00D67B24">
        <w:rPr>
          <w:rFonts w:asciiTheme="minorHAnsi" w:hAnsiTheme="minorHAnsi" w:cstheme="minorHAnsi"/>
          <w:i/>
          <w:iCs/>
          <w:szCs w:val="28"/>
        </w:rPr>
        <w:t xml:space="preserve"> </w:t>
      </w:r>
    </w:p>
    <w:p w14:paraId="44482CDC" w14:textId="1CAB8F16" w:rsidR="00C91B6D" w:rsidRPr="00547AB9" w:rsidRDefault="00C91B6D" w:rsidP="00C91B6D">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635F6A">
        <w:rPr>
          <w:rFonts w:asciiTheme="minorHAnsi" w:hAnsiTheme="minorHAnsi" w:cstheme="minorHAnsi"/>
          <w:b/>
          <w:bCs/>
          <w:spacing w:val="1"/>
          <w:u w:val="single"/>
        </w:rPr>
        <w:t>non può accedere al cantiere</w:t>
      </w:r>
      <w:r w:rsidRPr="00C91B6D">
        <w:rPr>
          <w:rFonts w:asciiTheme="minorHAnsi" w:hAnsiTheme="minorHAnsi" w:cstheme="minorHAnsi"/>
          <w:b/>
          <w:bCs/>
          <w:spacing w:val="1"/>
        </w:rPr>
        <w:t xml:space="preserve"> ed iniziare i lavori</w:t>
      </w:r>
      <w:r>
        <w:rPr>
          <w:rFonts w:asciiTheme="minorHAnsi" w:hAnsiTheme="minorHAnsi" w:cstheme="minorHAnsi"/>
          <w:spacing w:val="1"/>
        </w:rPr>
        <w:t xml:space="preserve"> sino al compimento dei seguenti adempimenti:</w:t>
      </w:r>
    </w:p>
    <w:p w14:paraId="1FEDBCFB" w14:textId="5BD7CE39"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l’appaltatore </w:t>
      </w:r>
      <w:r w:rsidRPr="00A72101">
        <w:rPr>
          <w:rFonts w:asciiTheme="minorHAnsi" w:hAnsiTheme="minorHAnsi" w:cstheme="minorHAnsi"/>
          <w:spacing w:val="1"/>
        </w:rPr>
        <w:t xml:space="preserve">deve trasmettere </w:t>
      </w:r>
      <w:r>
        <w:rPr>
          <w:rFonts w:asciiTheme="minorHAnsi" w:hAnsiTheme="minorHAnsi" w:cstheme="minorHAnsi"/>
          <w:spacing w:val="1"/>
        </w:rPr>
        <w:t xml:space="preserve">il PSC al </w:t>
      </w:r>
      <w:r w:rsidR="00635F6A">
        <w:rPr>
          <w:rFonts w:asciiTheme="minorHAnsi" w:hAnsiTheme="minorHAnsi" w:cstheme="minorHAnsi"/>
          <w:spacing w:val="1"/>
        </w:rPr>
        <w:t>sub-contraente</w:t>
      </w:r>
      <w:r>
        <w:rPr>
          <w:rFonts w:asciiTheme="minorHAnsi" w:hAnsiTheme="minorHAnsi" w:cstheme="minorHAnsi"/>
          <w:spacing w:val="1"/>
        </w:rPr>
        <w:t>;</w:t>
      </w:r>
    </w:p>
    <w:p w14:paraId="7E77A07A" w14:textId="626CADA2"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A72101">
        <w:rPr>
          <w:rFonts w:asciiTheme="minorHAnsi" w:hAnsiTheme="minorHAnsi" w:cstheme="minorHAnsi"/>
          <w:spacing w:val="1"/>
        </w:rPr>
        <w:t xml:space="preserve">Il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deve trasmettere all’appaltatore il proprio </w:t>
      </w:r>
      <w:r>
        <w:rPr>
          <w:rFonts w:asciiTheme="minorHAnsi" w:hAnsiTheme="minorHAnsi" w:cstheme="minorHAnsi"/>
          <w:spacing w:val="1"/>
        </w:rPr>
        <w:t>POS</w:t>
      </w:r>
      <w:r w:rsidR="00635F6A">
        <w:rPr>
          <w:rFonts w:asciiTheme="minorHAnsi" w:hAnsiTheme="minorHAnsi" w:cstheme="minorHAnsi"/>
          <w:spacing w:val="1"/>
        </w:rPr>
        <w:t xml:space="preserve">, mettendo a disposizione </w:t>
      </w:r>
      <w:r w:rsidR="00635F6A" w:rsidRPr="00A72101">
        <w:rPr>
          <w:rFonts w:asciiTheme="minorHAnsi" w:hAnsiTheme="minorHAnsi" w:cstheme="minorHAnsi"/>
          <w:spacing w:val="1"/>
        </w:rPr>
        <w:t>dei rappresentanti della sicurezza copia del</w:t>
      </w:r>
      <w:r w:rsidR="00635F6A">
        <w:rPr>
          <w:rFonts w:asciiTheme="minorHAnsi" w:hAnsiTheme="minorHAnsi" w:cstheme="minorHAnsi"/>
          <w:spacing w:val="1"/>
        </w:rPr>
        <w:t xml:space="preserve"> medesimo e del PSC </w:t>
      </w:r>
      <w:r w:rsidR="00635F6A" w:rsidRPr="00A72101">
        <w:rPr>
          <w:rFonts w:asciiTheme="minorHAnsi" w:hAnsiTheme="minorHAnsi" w:cstheme="minorHAnsi"/>
          <w:spacing w:val="1"/>
        </w:rPr>
        <w:t xml:space="preserve">almeno </w:t>
      </w:r>
      <w:proofErr w:type="gramStart"/>
      <w:r w:rsidR="00635F6A" w:rsidRPr="00A72101">
        <w:rPr>
          <w:rFonts w:asciiTheme="minorHAnsi" w:hAnsiTheme="minorHAnsi" w:cstheme="minorHAnsi"/>
          <w:spacing w:val="1"/>
        </w:rPr>
        <w:t>10</w:t>
      </w:r>
      <w:proofErr w:type="gramEnd"/>
      <w:r w:rsidR="00635F6A" w:rsidRPr="00A72101">
        <w:rPr>
          <w:rFonts w:asciiTheme="minorHAnsi" w:hAnsiTheme="minorHAnsi" w:cstheme="minorHAnsi"/>
          <w:spacing w:val="1"/>
        </w:rPr>
        <w:t xml:space="preserve"> giorni prima dell’inizio dei lavori</w:t>
      </w:r>
      <w:r w:rsidR="00635F6A">
        <w:rPr>
          <w:rFonts w:asciiTheme="minorHAnsi" w:hAnsiTheme="minorHAnsi" w:cstheme="minorHAnsi"/>
          <w:spacing w:val="1"/>
        </w:rPr>
        <w:t>;</w:t>
      </w:r>
      <w:r w:rsidRPr="00A72101">
        <w:rPr>
          <w:rFonts w:asciiTheme="minorHAnsi" w:hAnsiTheme="minorHAnsi" w:cstheme="minorHAnsi"/>
          <w:spacing w:val="1"/>
        </w:rPr>
        <w:t xml:space="preserve"> </w:t>
      </w:r>
    </w:p>
    <w:p w14:paraId="48F99F0C" w14:textId="2891BEF2" w:rsidR="00C2739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l’appaltatore</w:t>
      </w:r>
      <w:r w:rsidRPr="00A72101">
        <w:rPr>
          <w:rFonts w:asciiTheme="minorHAnsi" w:hAnsiTheme="minorHAnsi" w:cstheme="minorHAnsi"/>
          <w:spacing w:val="1"/>
        </w:rPr>
        <w:t xml:space="preserve">, previa verifica </w:t>
      </w:r>
      <w:r w:rsidR="005A73A8">
        <w:rPr>
          <w:rFonts w:asciiTheme="minorHAnsi" w:hAnsiTheme="minorHAnsi" w:cstheme="minorHAnsi"/>
          <w:spacing w:val="1"/>
        </w:rPr>
        <w:t xml:space="preserve">e dichiarazione </w:t>
      </w:r>
      <w:r w:rsidRPr="00A72101">
        <w:rPr>
          <w:rFonts w:asciiTheme="minorHAnsi" w:hAnsiTheme="minorHAnsi" w:cstheme="minorHAnsi"/>
          <w:spacing w:val="1"/>
        </w:rPr>
        <w:t xml:space="preserve">della </w:t>
      </w:r>
      <w:r w:rsidR="00635F6A">
        <w:rPr>
          <w:rFonts w:asciiTheme="minorHAnsi" w:hAnsiTheme="minorHAnsi" w:cstheme="minorHAnsi"/>
          <w:spacing w:val="1"/>
        </w:rPr>
        <w:t>congruità</w:t>
      </w:r>
      <w:r w:rsidRPr="00A72101">
        <w:rPr>
          <w:rFonts w:asciiTheme="minorHAnsi" w:hAnsiTheme="minorHAnsi" w:cstheme="minorHAnsi"/>
          <w:spacing w:val="1"/>
        </w:rPr>
        <w:t xml:space="preserve"> del </w:t>
      </w:r>
      <w:r>
        <w:rPr>
          <w:rFonts w:asciiTheme="minorHAnsi" w:hAnsiTheme="minorHAnsi" w:cstheme="minorHAnsi"/>
          <w:spacing w:val="1"/>
        </w:rPr>
        <w:t xml:space="preserve">POS del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con il proprio, lo trasmette al </w:t>
      </w:r>
      <w:r>
        <w:rPr>
          <w:rFonts w:asciiTheme="minorHAnsi" w:hAnsiTheme="minorHAnsi" w:cstheme="minorHAnsi"/>
          <w:spacing w:val="1"/>
        </w:rPr>
        <w:t>CSE</w:t>
      </w:r>
      <w:r w:rsidR="00C2739D">
        <w:rPr>
          <w:rFonts w:asciiTheme="minorHAnsi" w:hAnsiTheme="minorHAnsi" w:cstheme="minorHAnsi"/>
          <w:spacing w:val="1"/>
        </w:rPr>
        <w:t>;</w:t>
      </w:r>
    </w:p>
    <w:p w14:paraId="4E546A78" w14:textId="000478E9" w:rsidR="00C91B6D" w:rsidRDefault="00635F6A"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CSE rilascia il proprio </w:t>
      </w:r>
      <w:r w:rsidR="00C91B6D">
        <w:rPr>
          <w:rFonts w:asciiTheme="minorHAnsi" w:hAnsiTheme="minorHAnsi" w:cstheme="minorHAnsi"/>
          <w:spacing w:val="1"/>
        </w:rPr>
        <w:t>nulla osta</w:t>
      </w:r>
      <w:r w:rsidR="00C2739D">
        <w:rPr>
          <w:rFonts w:asciiTheme="minorHAnsi" w:hAnsiTheme="minorHAnsi" w:cstheme="minorHAnsi"/>
          <w:spacing w:val="1"/>
        </w:rPr>
        <w:t xml:space="preserve"> sul POS del sub-contraente</w:t>
      </w:r>
      <w:r w:rsidR="00C91B6D">
        <w:rPr>
          <w:rFonts w:asciiTheme="minorHAnsi" w:hAnsiTheme="minorHAnsi" w:cstheme="minorHAnsi"/>
          <w:spacing w:val="1"/>
        </w:rPr>
        <w:t>;</w:t>
      </w:r>
    </w:p>
    <w:p w14:paraId="74692D1C"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547AB9">
        <w:rPr>
          <w:rFonts w:asciiTheme="minorHAnsi" w:hAnsiTheme="minorHAnsi" w:cstheme="minorHAnsi"/>
          <w:spacing w:val="1"/>
        </w:rPr>
        <w:t>l’appaltatore deve aggiorn</w:t>
      </w:r>
      <w:r>
        <w:rPr>
          <w:rFonts w:asciiTheme="minorHAnsi" w:hAnsiTheme="minorHAnsi" w:cstheme="minorHAnsi"/>
          <w:spacing w:val="1"/>
        </w:rPr>
        <w:t>are</w:t>
      </w:r>
      <w:r w:rsidRPr="00547AB9">
        <w:rPr>
          <w:rFonts w:asciiTheme="minorHAnsi" w:hAnsiTheme="minorHAnsi" w:cstheme="minorHAnsi"/>
          <w:spacing w:val="1"/>
        </w:rPr>
        <w:t xml:space="preserve"> il cartello esposto all’esterno del cantiere, inserendovi il nominativo del subappaltatore</w:t>
      </w:r>
      <w:r w:rsidRPr="00AA4C82">
        <w:rPr>
          <w:rFonts w:asciiTheme="minorHAnsi" w:hAnsiTheme="minorHAnsi" w:cstheme="minorHAnsi"/>
          <w:spacing w:val="1"/>
        </w:rPr>
        <w:t xml:space="preserve"> </w:t>
      </w:r>
      <w:r>
        <w:rPr>
          <w:rFonts w:asciiTheme="minorHAnsi" w:hAnsiTheme="minorHAnsi" w:cstheme="minorHAnsi"/>
          <w:spacing w:val="1"/>
        </w:rPr>
        <w:t>(</w:t>
      </w:r>
      <w:r w:rsidRPr="00547AB9">
        <w:rPr>
          <w:rFonts w:asciiTheme="minorHAnsi" w:hAnsiTheme="minorHAnsi" w:cstheme="minorHAnsi"/>
          <w:spacing w:val="1"/>
        </w:rPr>
        <w:t>co</w:t>
      </w:r>
      <w:r>
        <w:rPr>
          <w:rFonts w:asciiTheme="minorHAnsi" w:hAnsiTheme="minorHAnsi" w:cstheme="minorHAnsi"/>
          <w:spacing w:val="1"/>
        </w:rPr>
        <w:t xml:space="preserve">. </w:t>
      </w:r>
      <w:r w:rsidRPr="00547AB9">
        <w:rPr>
          <w:rFonts w:asciiTheme="minorHAnsi" w:hAnsiTheme="minorHAnsi" w:cstheme="minorHAnsi"/>
          <w:spacing w:val="1"/>
        </w:rPr>
        <w:t xml:space="preserve">15 dell’art. 105 del </w:t>
      </w:r>
      <w:r>
        <w:rPr>
          <w:rFonts w:asciiTheme="minorHAnsi" w:hAnsiTheme="minorHAnsi" w:cstheme="minorHAnsi"/>
          <w:spacing w:val="1"/>
        </w:rPr>
        <w:t>Codice);</w:t>
      </w:r>
    </w:p>
    <w:p w14:paraId="01F48562"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subappaltatore, per tramite dell’appaltatore, deve trasmettere alla SA la documentazione attestante l’avvenuta Denuncia di Nuovo Lavoro (DNL) agli enti previdenziali, assicurativi ed infortunistici </w:t>
      </w:r>
      <w:r w:rsidRPr="00AA4C82">
        <w:rPr>
          <w:rFonts w:asciiTheme="minorHAnsi" w:hAnsiTheme="minorHAnsi" w:cstheme="minorHAnsi"/>
          <w:spacing w:val="1"/>
        </w:rPr>
        <w:t>antinfortunistici</w:t>
      </w:r>
      <w:r>
        <w:rPr>
          <w:rFonts w:asciiTheme="minorHAnsi" w:hAnsiTheme="minorHAnsi" w:cstheme="minorHAnsi"/>
          <w:spacing w:val="1"/>
        </w:rPr>
        <w:t>.</w:t>
      </w:r>
    </w:p>
    <w:p w14:paraId="333C5741" w14:textId="66B4FC02" w:rsidR="00637D0D" w:rsidRPr="00D67B24" w:rsidRDefault="00637D0D" w:rsidP="002E1CA8">
      <w:pPr>
        <w:pStyle w:val="Titolo2"/>
        <w:numPr>
          <w:ilvl w:val="0"/>
          <w:numId w:val="30"/>
        </w:numPr>
        <w:spacing w:before="120" w:after="120"/>
        <w:jc w:val="both"/>
        <w:rPr>
          <w:rFonts w:asciiTheme="minorHAnsi" w:hAnsiTheme="minorHAnsi" w:cstheme="minorHAnsi"/>
          <w:i/>
          <w:iCs/>
          <w:szCs w:val="28"/>
        </w:rPr>
      </w:pPr>
      <w:bookmarkStart w:id="39" w:name="_Toc115786850"/>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9"/>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0F0CB449" w14:textId="7777777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Il pagamento diretto del subappaltatore/cottimista da parte della Stazione appaltante avviene, ai sensi del comma 13 dell’art. 105 del D.Lgs. n. 50/2016 s.m.i., nei seguenti casi:</w:t>
      </w:r>
    </w:p>
    <w:p w14:paraId="756CFD81" w14:textId="5D6A205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quando il subappaltatore o il cottimista è una microimpresa o piccola impresa;</w:t>
      </w:r>
    </w:p>
    <w:p w14:paraId="71462569"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in caso inadempimento da parte dell'appaltatore;</w:t>
      </w:r>
    </w:p>
    <w:p w14:paraId="2B162E8C"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su richiesta del subappaltatore e se la natura del contratto lo consente.</w:t>
      </w:r>
    </w:p>
    <w:p w14:paraId="77EB0A3E"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Non vi è un autonomo rapporto obbligatorio tra il subappaltatore e la Stazione appaltante, ma quest’ultima, pagando, adempie la propria obbligazione nei confronti dell’appaltatore e, in virtù della delegazione, estingue anche l’obbligazione dell’appaltatore nei confronti del subappaltatore. </w:t>
      </w:r>
    </w:p>
    <w:p w14:paraId="0EF4E1A4"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Il pagamento diretto da parte della SA assicura ai subappaltatori la continua e costante soddisfazione dei propri crediti nei confronti dell’appaltatore, mitigando la posizione di debolezza contrattuale nella quale normalmente questi soggetti versano (AVCP, parere AG 30/2011 </w:t>
      </w:r>
      <w:proofErr w:type="spellStart"/>
      <w:r w:rsidRPr="0062095F">
        <w:rPr>
          <w:rFonts w:asciiTheme="minorHAnsi" w:hAnsiTheme="minorHAnsi" w:cstheme="minorHAnsi"/>
          <w:spacing w:val="1"/>
        </w:rPr>
        <w:t>dd</w:t>
      </w:r>
      <w:proofErr w:type="spellEnd"/>
      <w:r w:rsidRPr="0062095F">
        <w:rPr>
          <w:rFonts w:asciiTheme="minorHAnsi" w:hAnsiTheme="minorHAnsi" w:cstheme="minorHAnsi"/>
          <w:spacing w:val="1"/>
        </w:rPr>
        <w:t xml:space="preserve">. 10.11.2011). </w:t>
      </w:r>
    </w:p>
    <w:p w14:paraId="0D047F03" w14:textId="77777777" w:rsidR="00936E4D" w:rsidRPr="00E5059D" w:rsidRDefault="00936E4D" w:rsidP="00936E4D">
      <w:pPr>
        <w:spacing w:before="120"/>
        <w:jc w:val="both"/>
        <w:rPr>
          <w:rFonts w:asciiTheme="minorHAnsi" w:hAnsiTheme="minorHAnsi" w:cstheme="minorHAnsi"/>
          <w:spacing w:val="1"/>
        </w:rPr>
      </w:pPr>
      <w:r w:rsidRPr="00E5059D">
        <w:rPr>
          <w:rFonts w:asciiTheme="minorHAnsi" w:hAnsiTheme="minorHAnsi" w:cstheme="minorHAnsi"/>
          <w:spacing w:val="1"/>
        </w:rPr>
        <w:t>Il pagamento diretto da parte della SA a favore dei subappaltatori è subordinato:</w:t>
      </w:r>
    </w:p>
    <w:p w14:paraId="00895AE1"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all’emissione a termini di contratto del SAL, in seguito al raggiungimento della quota di lavori eseguiti e contabilizzati prevista dal presente capitolato;</w:t>
      </w:r>
    </w:p>
    <w:p w14:paraId="3070137A"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all’assenza di contestazioni o rilievi da parte del DL, del CSE o del RUP, formalmente comunicate all’appaltatore e al subappaltatore, relativi a lavorazioni eseguite dal subappaltatore medesimo;</w:t>
      </w:r>
    </w:p>
    <w:p w14:paraId="56A7E97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lastRenderedPageBreak/>
        <w:t xml:space="preserve">alla condizione che l’importo da liquidarsi al subappaltatore non ecceda l’importo del SAL e, </w:t>
      </w:r>
      <w:proofErr w:type="gramStart"/>
      <w:r w:rsidRPr="00E5059D">
        <w:rPr>
          <w:rFonts w:asciiTheme="minorHAnsi" w:hAnsiTheme="minorHAnsi" w:cstheme="minorHAnsi"/>
          <w:spacing w:val="1"/>
        </w:rPr>
        <w:t>nel contempo</w:t>
      </w:r>
      <w:proofErr w:type="gramEnd"/>
      <w:r w:rsidRPr="00E5059D">
        <w:rPr>
          <w:rFonts w:asciiTheme="minorHAnsi" w:hAnsiTheme="minorHAnsi" w:cstheme="minorHAnsi"/>
          <w:spacing w:val="1"/>
        </w:rPr>
        <w:t>, sommato ai pagamenti precedenti, non ecceda l’importo del Contratto di Subappalto depositato agli atti della SA;</w:t>
      </w:r>
    </w:p>
    <w:p w14:paraId="02B45DC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all’allegazione della prova che la richiesta di pagamento, con il relativo importo, sia stata previamente comunicata all’Appaltatore.</w:t>
      </w:r>
    </w:p>
    <w:p w14:paraId="446918EE" w14:textId="5BB4DEA8" w:rsidR="004C6517" w:rsidRDefault="00A57483" w:rsidP="00936E4D">
      <w:pPr>
        <w:spacing w:before="120"/>
        <w:jc w:val="both"/>
        <w:rPr>
          <w:rFonts w:asciiTheme="minorHAnsi" w:hAnsiTheme="minorHAnsi" w:cstheme="minorHAnsi"/>
          <w:spacing w:val="1"/>
        </w:rPr>
      </w:pPr>
      <w:r>
        <w:rPr>
          <w:rFonts w:asciiTheme="minorHAnsi" w:hAnsiTheme="minorHAnsi" w:cstheme="minorHAnsi"/>
          <w:spacing w:val="1"/>
        </w:rPr>
        <w:t xml:space="preserve">Al fine di consentire il pagamento diretto del subappaltatore </w:t>
      </w:r>
      <w:proofErr w:type="gramStart"/>
      <w:r>
        <w:rPr>
          <w:rFonts w:asciiTheme="minorHAnsi" w:hAnsiTheme="minorHAnsi" w:cstheme="minorHAnsi"/>
          <w:spacing w:val="1"/>
        </w:rPr>
        <w:t>dal parte</w:t>
      </w:r>
      <w:proofErr w:type="gramEnd"/>
      <w:r>
        <w:rPr>
          <w:rFonts w:asciiTheme="minorHAnsi" w:hAnsiTheme="minorHAnsi" w:cstheme="minorHAnsi"/>
          <w:spacing w:val="1"/>
        </w:rPr>
        <w:t xml:space="preserve"> della SA, a</w:t>
      </w:r>
      <w:r w:rsidR="00637D0D" w:rsidRPr="00671CAF">
        <w:rPr>
          <w:rFonts w:asciiTheme="minorHAnsi" w:hAnsiTheme="minorHAnsi" w:cstheme="minorHAnsi"/>
          <w:spacing w:val="1"/>
        </w:rPr>
        <w:t xml:space="preserve">ll’atto dell’emissione dello Stato d’Avanzamento dei Lavori (SAL) l’appaltatore deve </w:t>
      </w:r>
      <w:r>
        <w:rPr>
          <w:rFonts w:asciiTheme="minorHAnsi" w:hAnsiTheme="minorHAnsi" w:cstheme="minorHAnsi"/>
          <w:spacing w:val="1"/>
        </w:rPr>
        <w:t>trasmettere senza indugio alla SA</w:t>
      </w:r>
      <w:r w:rsidR="0062095F">
        <w:rPr>
          <w:rFonts w:asciiTheme="minorHAnsi" w:hAnsiTheme="minorHAnsi" w:cstheme="minorHAnsi"/>
          <w:spacing w:val="1"/>
        </w:rPr>
        <w:t xml:space="preserve"> la seguente documentazione</w:t>
      </w:r>
      <w:r w:rsidR="004C6517">
        <w:rPr>
          <w:rFonts w:asciiTheme="minorHAnsi" w:hAnsiTheme="minorHAnsi" w:cstheme="minorHAnsi"/>
          <w:spacing w:val="1"/>
        </w:rPr>
        <w:t>:</w:t>
      </w:r>
    </w:p>
    <w:p w14:paraId="024A0D44" w14:textId="4CC74E36" w:rsidR="00A57483" w:rsidRPr="00506B02" w:rsidRDefault="0047162A" w:rsidP="004C6517">
      <w:pPr>
        <w:pStyle w:val="Paragrafoelenco"/>
        <w:numPr>
          <w:ilvl w:val="0"/>
          <w:numId w:val="34"/>
        </w:numPr>
        <w:jc w:val="both"/>
        <w:rPr>
          <w:rFonts w:asciiTheme="minorHAnsi" w:hAnsiTheme="minorHAnsi" w:cstheme="minorHAnsi"/>
          <w:spacing w:val="1"/>
        </w:rPr>
      </w:pPr>
      <w:r w:rsidRPr="00506B02">
        <w:rPr>
          <w:rFonts w:asciiTheme="minorHAnsi" w:hAnsiTheme="minorHAnsi" w:cstheme="minorHAnsi"/>
          <w:b/>
          <w:bCs/>
          <w:spacing w:val="1"/>
        </w:rPr>
        <w:t xml:space="preserve">MODELLO N - </w:t>
      </w:r>
      <w:r w:rsidR="004C6517" w:rsidRPr="00506B02">
        <w:rPr>
          <w:rFonts w:asciiTheme="minorHAnsi" w:hAnsiTheme="minorHAnsi" w:cstheme="minorHAnsi"/>
          <w:b/>
          <w:bCs/>
        </w:rPr>
        <w:t xml:space="preserve">Dichiarazione </w:t>
      </w:r>
      <w:r w:rsidR="00A57483" w:rsidRPr="00506B02">
        <w:rPr>
          <w:rFonts w:asciiTheme="minorHAnsi" w:hAnsiTheme="minorHAnsi" w:cstheme="minorHAnsi"/>
          <w:b/>
          <w:bCs/>
          <w:spacing w:val="1"/>
        </w:rPr>
        <w:t>congiunta appaltatore/subappaltatore</w:t>
      </w:r>
      <w:r w:rsidR="00A57483" w:rsidRPr="00506B02">
        <w:rPr>
          <w:rFonts w:asciiTheme="minorHAnsi" w:hAnsiTheme="minorHAnsi" w:cstheme="minorHAnsi"/>
          <w:spacing w:val="1"/>
        </w:rPr>
        <w:t xml:space="preserve"> che indichi:</w:t>
      </w:r>
    </w:p>
    <w:p w14:paraId="6DEB9AB4" w14:textId="269BCB5A"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43925876"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parte dei lavori eseguit</w:t>
      </w:r>
      <w:r w:rsidR="0016666C" w:rsidRPr="00506B02">
        <w:rPr>
          <w:rFonts w:asciiTheme="minorHAnsi" w:hAnsiTheme="minorHAnsi" w:cstheme="minorHAnsi"/>
          <w:spacing w:val="1"/>
        </w:rPr>
        <w:t>a</w:t>
      </w:r>
      <w:r w:rsidRPr="00506B02">
        <w:rPr>
          <w:rFonts w:asciiTheme="minorHAnsi" w:hAnsiTheme="minorHAnsi" w:cstheme="minorHAnsi"/>
          <w:spacing w:val="1"/>
        </w:rPr>
        <w:t xml:space="preserve"> dal subappaltatore;</w:t>
      </w:r>
    </w:p>
    <w:p w14:paraId="0B1C5C9B" w14:textId="6A29BB83"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il relativo importo da liquidare, con specifica indicazione dei costi della sicurezza non soggetti a ribasso d’asta;</w:t>
      </w:r>
    </w:p>
    <w:p w14:paraId="5A195F1B" w14:textId="0058406F"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dichiarazione del subappaltatore che non null’altro ha da pretendere, relativamente alla quota riconosciuta nel SAL</w:t>
      </w:r>
      <w:r w:rsidR="0016666C" w:rsidRPr="00506B02">
        <w:rPr>
          <w:rFonts w:asciiTheme="minorHAnsi" w:hAnsiTheme="minorHAnsi" w:cstheme="minorHAnsi"/>
          <w:spacing w:val="1"/>
        </w:rPr>
        <w:t>/CONTO FINALE</w:t>
      </w:r>
      <w:r w:rsidRPr="00506B02">
        <w:rPr>
          <w:rFonts w:asciiTheme="minorHAnsi" w:hAnsiTheme="minorHAnsi" w:cstheme="minorHAnsi"/>
          <w:spacing w:val="1"/>
        </w:rPr>
        <w:t xml:space="preserve"> in argomento;</w:t>
      </w:r>
    </w:p>
    <w:p w14:paraId="3EE2B45A" w14:textId="21CA9582"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 xml:space="preserve">l’indicazione della categoria, tra quelle di cui all’allegato </w:t>
      </w:r>
      <w:proofErr w:type="gramStart"/>
      <w:r w:rsidRPr="00506B02">
        <w:rPr>
          <w:rFonts w:asciiTheme="minorHAnsi" w:hAnsiTheme="minorHAnsi" w:cstheme="minorHAnsi"/>
          <w:spacing w:val="1"/>
        </w:rPr>
        <w:t>A  al</w:t>
      </w:r>
      <w:proofErr w:type="gramEnd"/>
      <w:r w:rsidRPr="00506B02">
        <w:rPr>
          <w:rFonts w:asciiTheme="minorHAnsi" w:hAnsiTheme="minorHAnsi" w:cstheme="minorHAnsi"/>
          <w:spacing w:val="1"/>
        </w:rPr>
        <w:t xml:space="preserve"> Regolamento, al fine della verifica della compatibilità con le lavorazioni autorizzate ed del rilascio del CEL di cui all’allegato B al predetto Regolamento.</w:t>
      </w:r>
    </w:p>
    <w:p w14:paraId="0D239399" w14:textId="71E24E79" w:rsidR="004C6517" w:rsidRPr="00506B02" w:rsidRDefault="0047162A" w:rsidP="004C6517">
      <w:pPr>
        <w:pStyle w:val="Paragrafoelenco"/>
        <w:numPr>
          <w:ilvl w:val="0"/>
          <w:numId w:val="34"/>
        </w:numPr>
        <w:jc w:val="both"/>
        <w:rPr>
          <w:rFonts w:asciiTheme="minorHAnsi" w:hAnsiTheme="minorHAnsi" w:cstheme="minorHAnsi"/>
        </w:rPr>
      </w:pPr>
      <w:r w:rsidRPr="00506B02">
        <w:rPr>
          <w:rFonts w:asciiTheme="minorHAnsi" w:hAnsiTheme="minorHAnsi" w:cstheme="minorHAnsi"/>
          <w:b/>
          <w:bCs/>
          <w:spacing w:val="1"/>
        </w:rPr>
        <w:t xml:space="preserve">MODELLO O - </w:t>
      </w:r>
      <w:r w:rsidR="004C6517" w:rsidRPr="00506B02">
        <w:rPr>
          <w:rFonts w:asciiTheme="minorHAnsi" w:hAnsiTheme="minorHAnsi" w:cstheme="minorHAnsi"/>
          <w:b/>
          <w:bCs/>
        </w:rPr>
        <w:t>Dichiarazione del subappaltatore</w:t>
      </w:r>
      <w:r w:rsidR="00CD0BE3" w:rsidRPr="00506B02">
        <w:rPr>
          <w:rFonts w:asciiTheme="minorHAnsi" w:hAnsiTheme="minorHAnsi" w:cstheme="minorHAnsi"/>
        </w:rPr>
        <w:t xml:space="preserve">, ai sensi del comma 6 dell’art. 30 del D.Lgs. 50/2016 e </w:t>
      </w:r>
      <w:proofErr w:type="gramStart"/>
      <w:r w:rsidR="00CD0BE3" w:rsidRPr="00506B02">
        <w:rPr>
          <w:rFonts w:asciiTheme="minorHAnsi" w:hAnsiTheme="minorHAnsi" w:cstheme="minorHAnsi"/>
        </w:rPr>
        <w:t>s.m.i.</w:t>
      </w:r>
      <w:r w:rsidR="004C6517" w:rsidRPr="00506B02">
        <w:rPr>
          <w:rFonts w:asciiTheme="minorHAnsi" w:hAnsiTheme="minorHAnsi" w:cstheme="minorHAnsi"/>
        </w:rPr>
        <w:t>.</w:t>
      </w:r>
      <w:proofErr w:type="gramEnd"/>
    </w:p>
    <w:p w14:paraId="4476206A" w14:textId="77777777" w:rsidR="008005AC" w:rsidRDefault="008005AC" w:rsidP="008005AC">
      <w:pPr>
        <w:pStyle w:val="Paragrafoelenco"/>
        <w:numPr>
          <w:ilvl w:val="0"/>
          <w:numId w:val="34"/>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B4EE3C6" w:rsidR="004C6517" w:rsidRPr="008005AC" w:rsidRDefault="008005AC" w:rsidP="00147310">
      <w:pPr>
        <w:pStyle w:val="Paragrafoelenco"/>
        <w:numPr>
          <w:ilvl w:val="0"/>
          <w:numId w:val="34"/>
        </w:numPr>
        <w:jc w:val="both"/>
        <w:rPr>
          <w:rFonts w:asciiTheme="minorHAnsi" w:hAnsiTheme="minorHAnsi" w:cstheme="minorHAnsi"/>
        </w:rPr>
      </w:pPr>
      <w:r>
        <w:rPr>
          <w:rFonts w:asciiTheme="minorHAnsi" w:hAnsiTheme="minorHAnsi" w:cstheme="minorHAnsi"/>
          <w:b/>
          <w:bCs/>
        </w:rPr>
        <w:t>l</w:t>
      </w:r>
      <w:r w:rsidR="00936E4D" w:rsidRPr="008005AC">
        <w:rPr>
          <w:rFonts w:asciiTheme="minorHAnsi" w:hAnsiTheme="minorHAnsi" w:cstheme="minorHAnsi"/>
          <w:b/>
          <w:bCs/>
        </w:rPr>
        <w:t>a fattura del subappaltatore</w:t>
      </w:r>
      <w:r>
        <w:rPr>
          <w:rFonts w:asciiTheme="minorHAnsi" w:hAnsiTheme="minorHAnsi" w:cstheme="minorHAnsi"/>
        </w:rPr>
        <w:t>,</w:t>
      </w:r>
      <w:r w:rsidRPr="008005AC">
        <w:rPr>
          <w:rFonts w:asciiTheme="minorHAnsi" w:hAnsiTheme="minorHAnsi" w:cstheme="minorHAnsi"/>
          <w:spacing w:val="1"/>
        </w:rPr>
        <w:t xml:space="preserve"> </w:t>
      </w:r>
      <w:r w:rsidRPr="002B21A4">
        <w:rPr>
          <w:rFonts w:asciiTheme="minorHAnsi" w:hAnsiTheme="minorHAnsi" w:cstheme="minorHAnsi"/>
          <w:spacing w:val="1"/>
        </w:rPr>
        <w:t xml:space="preserve">intestata all’appaltatore, per l’importo </w:t>
      </w:r>
      <w:r>
        <w:rPr>
          <w:rFonts w:asciiTheme="minorHAnsi" w:hAnsiTheme="minorHAnsi" w:cstheme="minorHAnsi"/>
          <w:spacing w:val="1"/>
        </w:rPr>
        <w:t>riportato nella Dichiarazione congiunta</w:t>
      </w:r>
      <w:r>
        <w:rPr>
          <w:rFonts w:asciiTheme="minorHAnsi" w:hAnsiTheme="minorHAnsi" w:cstheme="minorHAnsi"/>
        </w:rPr>
        <w:t>. I</w:t>
      </w:r>
      <w:r w:rsidR="004C6517" w:rsidRPr="008005AC">
        <w:rPr>
          <w:rFonts w:asciiTheme="minorHAnsi" w:hAnsiTheme="minorHAnsi" w:cstheme="minorHAnsi"/>
          <w:spacing w:val="1"/>
        </w:rPr>
        <w:t>l subappaltatore deve obbligatoriamente riportare sull</w:t>
      </w:r>
      <w:r>
        <w:rPr>
          <w:rFonts w:asciiTheme="minorHAnsi" w:hAnsiTheme="minorHAnsi" w:cstheme="minorHAnsi"/>
          <w:spacing w:val="1"/>
        </w:rPr>
        <w:t>a</w:t>
      </w:r>
      <w:r w:rsidR="004C6517" w:rsidRPr="008005AC">
        <w:rPr>
          <w:rFonts w:asciiTheme="minorHAnsi" w:hAnsiTheme="minorHAnsi" w:cstheme="minorHAnsi"/>
          <w:spacing w:val="1"/>
        </w:rPr>
        <w:t xml:space="preserve"> fattur</w:t>
      </w:r>
      <w:r>
        <w:rPr>
          <w:rFonts w:asciiTheme="minorHAnsi" w:hAnsiTheme="minorHAnsi" w:cstheme="minorHAnsi"/>
          <w:spacing w:val="1"/>
        </w:rPr>
        <w:t>a</w:t>
      </w:r>
      <w:r w:rsidR="004C6517" w:rsidRPr="008005AC">
        <w:rPr>
          <w:rFonts w:asciiTheme="minorHAnsi" w:hAnsiTheme="minorHAnsi" w:cstheme="minorHAnsi"/>
          <w:spacing w:val="1"/>
        </w:rPr>
        <w:t>:</w:t>
      </w:r>
    </w:p>
    <w:p w14:paraId="2470575D" w14:textId="6B97BFA1"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 ed il Codice Identificativo di Gara (CIG) del lavoro, indicati nel provvedimento di autorizzazione al subappalto.</w:t>
      </w:r>
    </w:p>
    <w:p w14:paraId="379F6E56" w14:textId="22EEDBB3"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14597158" w:rsidR="002B21A4" w:rsidRPr="002B21A4" w:rsidRDefault="002B21A4" w:rsidP="008005AC">
      <w:pPr>
        <w:pStyle w:val="Paragrafoelenco"/>
        <w:ind w:left="360"/>
        <w:jc w:val="both"/>
        <w:rPr>
          <w:rFonts w:asciiTheme="minorHAnsi" w:hAnsiTheme="minorHAnsi" w:cstheme="minorHAnsi"/>
          <w:spacing w:val="1"/>
        </w:rPr>
      </w:pPr>
      <w:r>
        <w:rPr>
          <w:rFonts w:asciiTheme="minorHAnsi" w:hAnsiTheme="minorHAnsi" w:cstheme="minorHAnsi"/>
          <w:spacing w:val="1"/>
        </w:rPr>
        <w:t>L</w:t>
      </w:r>
      <w:r w:rsidRPr="002B21A4">
        <w:rPr>
          <w:rFonts w:asciiTheme="minorHAnsi" w:hAnsiTheme="minorHAnsi" w:cstheme="minorHAnsi"/>
          <w:spacing w:val="1"/>
        </w:rPr>
        <w:t>a fattura del subappaltatore deve essere intestata all’appaltatore e, in nessun caso potrà essere intestata alla Stazione appaltante in quanto tra quest’ultima ed il subappaltatore 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0289E95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 xml:space="preserve">Il pagamento del subappaltatore/cottimista da parte dell’appaltatore avviene nei casi diversi da quelli elencati al comma 13 dell’art. 105 del D.Lgs. n. 50/2016 </w:t>
      </w:r>
      <w:proofErr w:type="gramStart"/>
      <w:r w:rsidRPr="00671CAF">
        <w:rPr>
          <w:rFonts w:asciiTheme="minorHAnsi" w:hAnsiTheme="minorHAnsi" w:cstheme="minorHAnsi"/>
          <w:spacing w:val="1"/>
        </w:rPr>
        <w:t>s.m.i..</w:t>
      </w:r>
      <w:proofErr w:type="gramEnd"/>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8005AC">
      <w:pPr>
        <w:pStyle w:val="Paragrafoelenco"/>
        <w:numPr>
          <w:ilvl w:val="0"/>
          <w:numId w:val="47"/>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55B21C27" w:rsidR="003A4FE3" w:rsidRPr="00A0553F" w:rsidRDefault="00A0553F" w:rsidP="00A0553F">
      <w:pPr>
        <w:pStyle w:val="Paragrafoelenco"/>
        <w:numPr>
          <w:ilvl w:val="0"/>
          <w:numId w:val="47"/>
        </w:numPr>
        <w:jc w:val="both"/>
        <w:rPr>
          <w:rFonts w:asciiTheme="minorHAnsi" w:hAnsiTheme="minorHAnsi" w:cstheme="minorHAnsi"/>
          <w:spacing w:val="1"/>
        </w:rPr>
      </w:pPr>
      <w:r w:rsidRPr="00A0553F">
        <w:rPr>
          <w:rFonts w:asciiTheme="minorHAnsi" w:hAnsiTheme="minorHAnsi" w:cstheme="minorHAnsi"/>
          <w:b/>
          <w:bCs/>
          <w:spacing w:val="1"/>
        </w:rPr>
        <w:t>le fatture quietanziate</w:t>
      </w:r>
      <w:r w:rsidR="008005AC">
        <w:rPr>
          <w:rFonts w:asciiTheme="minorHAnsi" w:hAnsiTheme="minorHAnsi" w:cstheme="minorHAnsi"/>
          <w:b/>
          <w:bCs/>
          <w:spacing w:val="1"/>
        </w:rPr>
        <w:t xml:space="preserve"> dei subappaltatori,</w:t>
      </w:r>
      <w:r>
        <w:rPr>
          <w:rFonts w:asciiTheme="minorHAnsi" w:hAnsiTheme="minorHAnsi" w:cstheme="minorHAnsi"/>
          <w:b/>
          <w:bCs/>
          <w:spacing w:val="1"/>
        </w:rPr>
        <w:t xml:space="preserve"> </w:t>
      </w:r>
      <w:r w:rsidRPr="00A0553F">
        <w:rPr>
          <w:rFonts w:asciiTheme="minorHAnsi" w:hAnsiTheme="minorHAnsi" w:cstheme="minorHAnsi"/>
          <w:spacing w:val="1"/>
        </w:rPr>
        <w:t>riferite al SAL precedente;</w:t>
      </w:r>
    </w:p>
    <w:p w14:paraId="2CFB0180" w14:textId="51370478" w:rsidR="003A4FE3" w:rsidRPr="00506B02" w:rsidRDefault="00A0553F" w:rsidP="00A0553F">
      <w:pPr>
        <w:pStyle w:val="Paragrafoelenco"/>
        <w:numPr>
          <w:ilvl w:val="0"/>
          <w:numId w:val="47"/>
        </w:numPr>
        <w:jc w:val="both"/>
        <w:rPr>
          <w:rFonts w:asciiTheme="minorHAnsi" w:hAnsiTheme="minorHAnsi" w:cstheme="minorHAnsi"/>
        </w:rPr>
      </w:pPr>
      <w:r w:rsidRPr="00506B02">
        <w:rPr>
          <w:rFonts w:asciiTheme="minorHAnsi" w:hAnsiTheme="minorHAnsi" w:cstheme="minorHAnsi"/>
          <w:b/>
          <w:bCs/>
          <w:spacing w:val="1"/>
        </w:rPr>
        <w:t xml:space="preserve">il </w:t>
      </w:r>
      <w:r w:rsidR="003A4FE3" w:rsidRPr="00506B02">
        <w:rPr>
          <w:rFonts w:asciiTheme="minorHAnsi" w:hAnsiTheme="minorHAnsi" w:cstheme="minorHAnsi"/>
          <w:b/>
          <w:bCs/>
          <w:spacing w:val="1"/>
        </w:rPr>
        <w:t xml:space="preserve">MODELLO O - </w:t>
      </w:r>
      <w:r w:rsidR="003A4FE3" w:rsidRPr="00506B02">
        <w:rPr>
          <w:rFonts w:asciiTheme="minorHAnsi" w:hAnsiTheme="minorHAnsi" w:cstheme="minorHAnsi"/>
          <w:b/>
          <w:bCs/>
        </w:rPr>
        <w:t>Dichiarazione del subappaltatore</w:t>
      </w:r>
      <w:r w:rsidR="008005AC" w:rsidRPr="00506B02">
        <w:rPr>
          <w:rFonts w:asciiTheme="minorHAnsi" w:hAnsiTheme="minorHAnsi" w:cstheme="minorHAnsi"/>
          <w:b/>
          <w:bCs/>
        </w:rPr>
        <w:t>,</w:t>
      </w:r>
      <w:r w:rsidR="003A4FE3" w:rsidRPr="00506B02">
        <w:rPr>
          <w:rFonts w:asciiTheme="minorHAnsi" w:hAnsiTheme="minorHAnsi" w:cstheme="minorHAnsi"/>
        </w:rPr>
        <w:t xml:space="preserve"> ai sensi del comma 6 dell’art. 30 del D.Lgs. 50/2016</w:t>
      </w:r>
      <w:r w:rsidR="00635F6A" w:rsidRPr="00506B02">
        <w:rPr>
          <w:rFonts w:asciiTheme="minorHAnsi" w:hAnsiTheme="minorHAnsi" w:cstheme="minorHAnsi"/>
        </w:rPr>
        <w:t>.</w:t>
      </w:r>
    </w:p>
    <w:p w14:paraId="28C7B93D" w14:textId="53A4106D" w:rsidR="00936E4D" w:rsidRPr="00671CAF"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Nel caso in cui non siano trasmesse le fatture quietanziate, la Stazione appaltante provvede a trattenere la quota dovuta al subappaltatore per le</w:t>
      </w:r>
      <w:r>
        <w:rPr>
          <w:rFonts w:asciiTheme="minorHAnsi" w:hAnsiTheme="minorHAnsi" w:cstheme="minorHAnsi"/>
          <w:spacing w:val="1"/>
        </w:rPr>
        <w:t xml:space="preserve"> </w:t>
      </w:r>
      <w:r w:rsidRPr="00671CAF">
        <w:rPr>
          <w:rFonts w:asciiTheme="minorHAnsi" w:hAnsiTheme="minorHAnsi" w:cstheme="minorHAnsi"/>
          <w:spacing w:val="1"/>
        </w:rPr>
        <w:t>lavorazioni rese da quest’ultimo e contabilizzate nel SAL precedente e, ai sensi della lett. b) del comma 13 dell’art. 105 del D.Lgs. 50/2016 s.m.i., provvede al pagamento diretto del subappaltatore.</w:t>
      </w:r>
    </w:p>
    <w:p w14:paraId="111A31A7" w14:textId="6EF7FE47" w:rsidR="00936E4D"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 xml:space="preserve">Il mancato pagamento dei subappaltatori rivela un comportamento dell’appaltatore che, se non adeguatamente giustificato da peculiari circostanze oggettive, concreta una sua grave mancanza </w:t>
      </w:r>
      <w:r w:rsidRPr="00671CAF">
        <w:rPr>
          <w:rFonts w:asciiTheme="minorHAnsi" w:hAnsiTheme="minorHAnsi" w:cstheme="minorHAnsi"/>
          <w:spacing w:val="1"/>
        </w:rPr>
        <w:lastRenderedPageBreak/>
        <w:t>professionale, che può compromettere la realizzazione dei lavori a regola d’arte e, pertanto, giustificare l’adozione di misure di tutela da parte della Stazione appaltante.</w:t>
      </w:r>
    </w:p>
    <w:p w14:paraId="39F8B303" w14:textId="0F0506D7" w:rsidR="00A64749" w:rsidRPr="00D67B24" w:rsidRDefault="00A64749" w:rsidP="00A64749">
      <w:pPr>
        <w:pStyle w:val="Titolo2"/>
        <w:numPr>
          <w:ilvl w:val="0"/>
          <w:numId w:val="30"/>
        </w:numPr>
        <w:spacing w:before="120" w:after="120"/>
        <w:jc w:val="both"/>
        <w:rPr>
          <w:rFonts w:asciiTheme="minorHAnsi" w:hAnsiTheme="minorHAnsi" w:cstheme="minorHAnsi"/>
          <w:i/>
          <w:iCs/>
          <w:szCs w:val="28"/>
        </w:rPr>
      </w:pPr>
      <w:bookmarkStart w:id="40" w:name="_Toc115786851"/>
      <w:r w:rsidRPr="00D67B24">
        <w:rPr>
          <w:rFonts w:asciiTheme="minorHAnsi" w:hAnsiTheme="minorHAnsi" w:cstheme="minorHAnsi"/>
          <w:i/>
          <w:iCs/>
          <w:szCs w:val="28"/>
        </w:rPr>
        <w:t>CERTIFICATO DI ESECUZIONE DEI LAVORI (CEL)</w:t>
      </w:r>
      <w:bookmarkEnd w:id="40"/>
    </w:p>
    <w:p w14:paraId="15C7E7DB" w14:textId="2A3BB991" w:rsidR="00A64749" w:rsidRPr="00A64749" w:rsidRDefault="00A64749" w:rsidP="00A64749">
      <w:pPr>
        <w:jc w:val="both"/>
        <w:rPr>
          <w:rFonts w:asciiTheme="minorHAnsi" w:hAnsiTheme="minorHAnsi" w:cstheme="minorHAnsi"/>
          <w:spacing w:val="1"/>
        </w:rPr>
      </w:pPr>
      <w:r w:rsidRPr="00A64749">
        <w:rPr>
          <w:rFonts w:asciiTheme="minorHAnsi" w:hAnsiTheme="minorHAnsi" w:cstheme="minorHAnsi"/>
          <w:spacing w:val="1"/>
        </w:rPr>
        <w:t xml:space="preserve">Il Certificato Esecuzione dei Lavori (CEL) emesso dalla </w:t>
      </w:r>
      <w:r>
        <w:rPr>
          <w:rFonts w:asciiTheme="minorHAnsi" w:hAnsiTheme="minorHAnsi" w:cstheme="minorHAnsi"/>
          <w:spacing w:val="1"/>
        </w:rPr>
        <w:t>SA</w:t>
      </w:r>
      <w:r w:rsidRPr="00A64749">
        <w:rPr>
          <w:rFonts w:asciiTheme="minorHAnsi" w:hAnsiTheme="minorHAnsi" w:cstheme="minorHAnsi"/>
          <w:spacing w:val="1"/>
        </w:rPr>
        <w:t xml:space="preserve"> deve corrispondere</w:t>
      </w:r>
      <w:r>
        <w:rPr>
          <w:rFonts w:asciiTheme="minorHAnsi" w:hAnsiTheme="minorHAnsi" w:cstheme="minorHAnsi"/>
          <w:spacing w:val="1"/>
        </w:rPr>
        <w:t>,</w:t>
      </w:r>
      <w:r w:rsidRPr="00A64749">
        <w:rPr>
          <w:rFonts w:asciiTheme="minorHAnsi" w:hAnsiTheme="minorHAnsi" w:cstheme="minorHAnsi"/>
          <w:spacing w:val="1"/>
        </w:rPr>
        <w:t xml:space="preserve"> in termini di categorie ed importi</w:t>
      </w:r>
      <w:r>
        <w:rPr>
          <w:rFonts w:asciiTheme="minorHAnsi" w:hAnsiTheme="minorHAnsi" w:cstheme="minorHAnsi"/>
          <w:spacing w:val="1"/>
        </w:rPr>
        <w:t>,</w:t>
      </w:r>
      <w:r w:rsidRPr="00A64749">
        <w:rPr>
          <w:rFonts w:asciiTheme="minorHAnsi" w:hAnsiTheme="minorHAnsi" w:cstheme="minorHAnsi"/>
          <w:spacing w:val="1"/>
        </w:rPr>
        <w:t xml:space="preserve"> a quanto previsto nel bando di gara (o lettera di invito), nonché nel contratto e negli eventuali atti di sottomissione o atti aggiuntivi.</w:t>
      </w:r>
    </w:p>
    <w:p w14:paraId="442582D5" w14:textId="25F2ED3B" w:rsidR="00A64749" w:rsidRPr="00A64749" w:rsidRDefault="00A64749" w:rsidP="00A64749">
      <w:pPr>
        <w:spacing w:before="120"/>
        <w:jc w:val="both"/>
        <w:rPr>
          <w:rFonts w:asciiTheme="minorHAnsi" w:hAnsiTheme="minorHAnsi" w:cstheme="minorHAnsi"/>
          <w:spacing w:val="1"/>
        </w:rPr>
      </w:pPr>
      <w:r w:rsidRPr="00A64749">
        <w:rPr>
          <w:rFonts w:asciiTheme="minorHAnsi" w:hAnsiTheme="minorHAnsi" w:cstheme="minorHAnsi"/>
          <w:spacing w:val="1"/>
        </w:rPr>
        <w:t xml:space="preserve">I subappaltatori possono, ai sensi dell’ultimo periodo del comma 22 dell’art. 105 del D.Lgs. 50/2016, richiedere alla </w:t>
      </w:r>
      <w:r>
        <w:rPr>
          <w:rFonts w:asciiTheme="minorHAnsi" w:hAnsiTheme="minorHAnsi" w:cstheme="minorHAnsi"/>
          <w:spacing w:val="1"/>
        </w:rPr>
        <w:t>SA</w:t>
      </w:r>
      <w:r w:rsidRPr="00A64749">
        <w:rPr>
          <w:rFonts w:asciiTheme="minorHAnsi" w:hAnsiTheme="minorHAnsi" w:cstheme="minorHAnsi"/>
          <w:spacing w:val="1"/>
        </w:rPr>
        <w:t xml:space="preserve"> l’emissione del </w:t>
      </w:r>
      <w:r>
        <w:rPr>
          <w:rFonts w:asciiTheme="minorHAnsi" w:hAnsiTheme="minorHAnsi" w:cstheme="minorHAnsi"/>
          <w:spacing w:val="1"/>
        </w:rPr>
        <w:t>CEL</w:t>
      </w:r>
      <w:r w:rsidRPr="00A64749">
        <w:rPr>
          <w:rFonts w:asciiTheme="minorHAnsi" w:hAnsiTheme="minorHAnsi" w:cstheme="minorHAnsi"/>
          <w:spacing w:val="1"/>
        </w:rPr>
        <w:t xml:space="preserve"> relativo alle lavorazioni realmente eseguite. L’importo dei lavori riconosciuti ai subappaltatori/cottimisti nel </w:t>
      </w:r>
      <w:r>
        <w:rPr>
          <w:rFonts w:asciiTheme="minorHAnsi" w:hAnsiTheme="minorHAnsi" w:cstheme="minorHAnsi"/>
          <w:spacing w:val="1"/>
        </w:rPr>
        <w:t>CEL</w:t>
      </w:r>
      <w:r w:rsidRPr="00A64749">
        <w:rPr>
          <w:rFonts w:asciiTheme="minorHAnsi" w:hAnsiTheme="minorHAnsi" w:cstheme="minorHAnsi"/>
          <w:spacing w:val="1"/>
        </w:rPr>
        <w:t xml:space="preserve"> è infatti quello delle parti d’opera da essi effettivamente realizzate, ovvero è pari al valore totale dei lavori sub-affidati desunto dal contratto di appalto, che pertanto comprende anche il valore dei materiali e/o mezzi d’opera forniti direttamente dall’Appaltatore.</w:t>
      </w:r>
    </w:p>
    <w:p w14:paraId="3AF01B87" w14:textId="504AC88A" w:rsidR="002E1CA8" w:rsidRDefault="00A64749" w:rsidP="00954EA1">
      <w:pPr>
        <w:spacing w:before="120"/>
        <w:jc w:val="both"/>
        <w:rPr>
          <w:rFonts w:asciiTheme="minorHAnsi" w:hAnsiTheme="minorHAnsi" w:cstheme="minorHAnsi"/>
          <w:spacing w:val="1"/>
        </w:rPr>
      </w:pPr>
      <w:r w:rsidRPr="00A64749">
        <w:rPr>
          <w:rFonts w:asciiTheme="minorHAnsi" w:hAnsiTheme="minorHAnsi" w:cstheme="minorHAnsi"/>
          <w:spacing w:val="1"/>
        </w:rPr>
        <w:t xml:space="preserve">La Stazione Appaltante, ai sensi del comma 22 dell’art. 105 del D.Lgs. 50/2016 e s.m.i., rilascia all’Appaltatore il </w:t>
      </w:r>
      <w:r w:rsidR="00954EA1">
        <w:rPr>
          <w:rFonts w:asciiTheme="minorHAnsi" w:hAnsiTheme="minorHAnsi" w:cstheme="minorHAnsi"/>
          <w:spacing w:val="1"/>
        </w:rPr>
        <w:t>CEL</w:t>
      </w:r>
      <w:r w:rsidRPr="00A64749">
        <w:rPr>
          <w:rFonts w:asciiTheme="minorHAnsi" w:hAnsiTheme="minorHAnsi" w:cstheme="minorHAnsi"/>
          <w:spacing w:val="1"/>
        </w:rPr>
        <w:t>, scomputando dal valore dell’appalto il valore e le categorie eseguite attraverso il subappalto, che sono riconosciuti ai rispettivi subappaltatori.</w:t>
      </w:r>
    </w:p>
    <w:p w14:paraId="55144B71" w14:textId="59742A0D" w:rsidR="00155759" w:rsidRPr="00EA2DAC" w:rsidRDefault="00155759" w:rsidP="00155759">
      <w:pPr>
        <w:pStyle w:val="Titolo1"/>
        <w:numPr>
          <w:ilvl w:val="0"/>
          <w:numId w:val="12"/>
        </w:numPr>
        <w:spacing w:before="240" w:after="240"/>
        <w:ind w:left="0" w:firstLine="0"/>
        <w:rPr>
          <w:rFonts w:asciiTheme="minorHAnsi" w:hAnsiTheme="minorHAnsi" w:cstheme="minorHAnsi"/>
          <w:sz w:val="32"/>
          <w:szCs w:val="32"/>
        </w:rPr>
      </w:pPr>
      <w:bookmarkStart w:id="41" w:name="_Toc115786852"/>
      <w:r>
        <w:rPr>
          <w:rFonts w:asciiTheme="minorHAnsi" w:hAnsiTheme="minorHAnsi" w:cstheme="minorHAnsi"/>
          <w:sz w:val="32"/>
          <w:szCs w:val="32"/>
        </w:rPr>
        <w:t>ALLEGATI</w:t>
      </w:r>
      <w:bookmarkEnd w:id="41"/>
    </w:p>
    <w:p w14:paraId="069F0C77" w14:textId="7BBFE3EE" w:rsidR="00155759" w:rsidRPr="00155759" w:rsidRDefault="00155759" w:rsidP="00910C9E">
      <w:pPr>
        <w:pStyle w:val="Paragrafoelenco"/>
        <w:numPr>
          <w:ilvl w:val="0"/>
          <w:numId w:val="3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400F5824" w:rsidR="00155759" w:rsidRPr="00155759" w:rsidRDefault="0039328B" w:rsidP="00910C9E">
      <w:pPr>
        <w:pStyle w:val="Paragrafoelenco"/>
        <w:numPr>
          <w:ilvl w:val="0"/>
          <w:numId w:val="3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80768" behindDoc="0" locked="0" layoutInCell="1" allowOverlap="1" wp14:anchorId="27B54228" wp14:editId="7FB1C629">
                <wp:simplePos x="0" y="0"/>
                <wp:positionH relativeFrom="column">
                  <wp:posOffset>-586740</wp:posOffset>
                </wp:positionH>
                <wp:positionV relativeFrom="paragraph">
                  <wp:posOffset>282851</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88" type="#_x0000_t202" style="position:absolute;left:0;text-align:left;margin-left:-46.2pt;margin-top:22.25pt;width:103.25pt;height:43.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1iREwIAAP4DAAAOAAAAZHJzL2Uyb0RvYy54bWysk99u2yAUxu8n7R0Q94tjN14TK07Vpcs0&#10;qfsjdXsADDhGwxwGJHb39D3gNI26u2m+QOADH+f8zsf6Zuw1OUrnFZia5rM5JdJwEMrsa/rzx+7d&#10;khIfmBFMg5E1fZSe3mzevlkPtpIFdKCFdARFjK8GW9MuBFtlmeed7JmfgZUGgy24ngVcun0mHBtQ&#10;vddZMZ+/zwZwwjrg0nv8ezcF6Sbpt63k4VvbehmIrinmFtLo0tjEMdusWbV3zHaKn9Jg/5BFz5TB&#10;S89SdywwcnDqL6lecQce2jDj0GfQtorLVANWk89fVfPQMStTLQjH2zMm//9k+dfjg/3uSBg/wIgN&#10;TEV4ew/8lycGth0ze3nrHAydZAIvziOybLC+Oh2NqH3lo0gzfAGBTWaHAElobF0fqWCdBNWxAY9n&#10;6HIMhMcrr/K8uC4p4Rgry+VVkbqSser5tHU+fJLQkzipqcOmJnV2vPchZsOq5y3xMg9aiZ3SOi3c&#10;vtlqR44MDbBLXyrg1TZtyFDTVVmUSdlAPJ+80auABtWqr+lyHr/JMpHGRyPSlsCUnuaYiTYnPJHI&#10;xCaMzUiUqGmxiocjrgbEIwJzMBkSHxBOOnB/KBnQjDX1vw/MSUr0Z4PQV/liEd2bFovyGhERdxlp&#10;LiPMcJSqaaBkmm5DcnzkYeAWm9OqxO0lk1POaLKE8/Qgoosv12nXy7PdPAEAAP//AwBQSwMEFAAG&#10;AAgAAAAhAGVxFvreAAAACgEAAA8AAABkcnMvZG93bnJldi54bWxMj8FOwzAMhu9IvENkJC5oSzuy&#10;jZWmEyCBuG7sAdwmaysap2qytXt7vBO72fo//f6cbyfXibMdQutJQzpPQFiqvGmp1nD4+Zy9gAgR&#10;yWDnyWq42ADb4v4ux8z4kXb2vI+14BIKGWpoYuwzKUPVWIdh7ntLnB394DDyOtTSDDhyuevkIklW&#10;0mFLfKHB3n40tvrdn5yG4/f4tNyM5Vc8rHdq9Y7tuvQXrR8fprdXENFO8R+Gqz6rQ8FOpT+RCaLT&#10;MNssFKMalFqCuAKpSkGUPDxzIotc3r5Q/AEAAP//AwBQSwECLQAUAAYACAAAACEAtoM4kv4AAADh&#10;AQAAEwAAAAAAAAAAAAAAAAAAAAAAW0NvbnRlbnRfVHlwZXNdLnhtbFBLAQItABQABgAIAAAAIQA4&#10;/SH/1gAAAJQBAAALAAAAAAAAAAAAAAAAAC8BAABfcmVscy8ucmVsc1BLAQItABQABgAIAAAAIQDQ&#10;w1iREwIAAP4DAAAOAAAAAAAAAAAAAAAAAC4CAABkcnMvZTJvRG9jLnhtbFBLAQItABQABgAIAAAA&#10;IQBlcRb63gAAAAoBAAAPAAAAAAAAAAAAAAAAAG0EAABkcnMvZG93bnJldi54bWxQSwUGAAAAAAQA&#10;BADzAAAAeAU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(DGUE)</w:t>
      </w:r>
    </w:p>
    <w:p w14:paraId="0F684E39" w14:textId="52967035"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C:</w:t>
      </w:r>
      <w:r w:rsidRPr="00506B02">
        <w:rPr>
          <w:rFonts w:asciiTheme="minorHAnsi" w:hAnsiTheme="minorHAnsi" w:cstheme="minorHAnsi"/>
          <w:spacing w:val="1"/>
        </w:rPr>
        <w:t xml:space="preserve"> </w:t>
      </w:r>
      <w:r w:rsidR="00486419" w:rsidRPr="00506B02">
        <w:rPr>
          <w:rFonts w:asciiTheme="minorHAnsi" w:hAnsiTheme="minorHAnsi" w:cstheme="minorHAnsi"/>
          <w:spacing w:val="1"/>
        </w:rPr>
        <w:t>ALLEGATO 3 - SCHEDA T&amp;T – AFFIDAMENTO DI SUBCONTRATTO</w:t>
      </w:r>
    </w:p>
    <w:p w14:paraId="2F8D9F6C" w14:textId="2FB8E4F3"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D:</w:t>
      </w:r>
      <w:r w:rsidRPr="00506B02">
        <w:rPr>
          <w:rFonts w:asciiTheme="minorHAnsi" w:hAnsiTheme="minorHAnsi" w:cstheme="minorHAnsi"/>
          <w:spacing w:val="1"/>
        </w:rPr>
        <w:t xml:space="preserve"> TABELLA GIUSTIFICATIVA DEI PREZZI</w:t>
      </w:r>
    </w:p>
    <w:p w14:paraId="6729CD58" w14:textId="3BD08BCF"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5888" behindDoc="0" locked="0" layoutInCell="1" allowOverlap="1" wp14:anchorId="2F5AAB2E" wp14:editId="620C09F4">
                <wp:simplePos x="0" y="0"/>
                <wp:positionH relativeFrom="column">
                  <wp:posOffset>-567690</wp:posOffset>
                </wp:positionH>
                <wp:positionV relativeFrom="paragraph">
                  <wp:posOffset>355306</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89" type="#_x0000_t202" style="position:absolute;left:0;text-align:left;margin-left:-44.7pt;margin-top:28pt;width:103.25pt;height:34.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EEgIAAP4DAAAOAAAAZHJzL2Uyb0RvYy54bWysU9tu2zAMfR+wfxD0vjhOk7Ux4hRdugwD&#10;ugvQ7QMUWY6FyaJGKbGzry8lu2m2vQ3zgyCa5CF5eLS67VvDjgq9BlvyfDLlTFkJlbb7kn//tn1z&#10;w5kPwlbCgFUlPynPb9evX606V6gZNGAqhYxArC86V/ImBFdkmZeNaoWfgFOWnDVgKwKZuM8qFB2h&#10;tyabTadvsw6wcghSeU9/7wcnXyf8ulYyfKlrrwIzJafeQjoxnbt4ZuuVKPYoXKPl2Ib4hy5aoS0V&#10;PUPdiyDYAfVfUK2WCB7qMJHQZlDXWqo0A02TT/+Y5rERTqVZiBzvzjT5/wcrPx8f3VdkoX8HPS0w&#10;DeHdA8gfnlnYNMLu1R0idI0SFRXOI2VZ53wxpkaqfeEjyK77BBUtWRwCJKC+xjayQnMyQqcFnM6k&#10;qz4wGUte5fnsesGZJN98ni+Wy1RCFM/ZDn34oKBl8VJypKUmdHF88CF2I4rnkFjMg9HVVhuTDNzv&#10;NgbZUZAAtukb0X8LM5Z1JV8uZouEbCHmJ220OpBAjW5LfjON3yCZyMZ7W6WQILQZ7tSJsSM9kZGB&#10;m9Dveqarkl+l5EjXDqoTEYYwCJIeEF0awF+cdSTGkvufB4GKM/PREunLfD6P6k3GfHE9IwMvPbtL&#10;j7CSoEoeOBuum5AUH/mwcEfLqXXi7aWTsWcSWaJzfBBRxZd2inp5tusnAAAA//8DAFBLAwQUAAYA&#10;CAAAACEAGn+lN98AAAAKAQAADwAAAGRycy9kb3ducmV2LnhtbEyPy26DMBBF95X6D9ZU6qZKDFGA&#10;hGKitlKrbvP4gAE7gIrHCDuB/H0nq3Y3ozm6c26xm20vrmb0nSMF8TICYah2uqNGwen4udiA8AFJ&#10;Y+/IKLgZD7vy8aHAXLuJ9uZ6CI3gEPI5KmhDGHIpfd0ai37pBkN8O7vRYuB1bKQeceJw28tVFKXS&#10;Ykf8ocXBfLSm/jlcrILz9/SSbKfqK5yy/Tp9xy6r3E2p56f57RVEMHP4g+Guz+pQslPlLqS96BUs&#10;Nts1owqSlDvdgTiLQVQ8rJIEZFnI/xXKXwAAAP//AwBQSwECLQAUAAYACAAAACEAtoM4kv4AAADh&#10;AQAAEwAAAAAAAAAAAAAAAAAAAAAAW0NvbnRlbnRfVHlwZXNdLnhtbFBLAQItABQABgAIAAAAIQA4&#10;/SH/1gAAAJQBAAALAAAAAAAAAAAAAAAAAC8BAABfcmVscy8ucmVsc1BLAQItABQABgAIAAAAIQC/&#10;yTmEEgIAAP4DAAAOAAAAAAAAAAAAAAAAAC4CAABkcnMvZTJvRG9jLnhtbFBLAQItABQABgAIAAAA&#10;IQAaf6U3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186AACF9"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p>
    <w:p w14:paraId="24513B52" w14:textId="3E7EB6C8" w:rsidR="00486419" w:rsidRPr="00506B02" w:rsidRDefault="00486419" w:rsidP="00486419">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L:</w:t>
      </w:r>
      <w:r w:rsidRPr="00506B02">
        <w:rPr>
          <w:rFonts w:asciiTheme="minorHAnsi" w:hAnsiTheme="minorHAnsi" w:cstheme="minorHAnsi"/>
          <w:spacing w:val="1"/>
        </w:rPr>
        <w:t xml:space="preserve"> ALLEGATO 3 - SCHEDA T&amp;T – AFFIDAMENTO DI SUBCONTRATTO</w:t>
      </w:r>
    </w:p>
    <w:p w14:paraId="1CC48A9A" w14:textId="49DCC8DD"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6128" behindDoc="0" locked="0" layoutInCell="1" allowOverlap="1" wp14:anchorId="24B17E9D" wp14:editId="02E6C79C">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0" type="#_x0000_t202" style="position:absolute;left:0;text-align:left;margin-left:-38.2pt;margin-top:17.9pt;width:91pt;height:32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ngNAIAAGQEAAAOAAAAZHJzL2Uyb0RvYy54bWysVNtu2zAMfR+wfxD0vtjJkrQ14hRdug4D&#10;ugvQ7gNkWY6FSaImKbGzry8lO2navg17ESjSOoc8JL267rUie+G8BFPS6SSnRBgOtTTbkv56vPtw&#10;SYkPzNRMgRElPQhPr9fv3606W4gZtKBq4QiCGF90tqRtCLbIMs9boZmfgBUGgw04zQJe3TarHesQ&#10;XatslufLrANXWwdceI/e2yFI1wm/aQQPP5rGi0BUSTG3kE6Xziqe2XrFiq1jtpV8TIP9QxaaSYOk&#10;J6hbFhjZOfkGSkvuwEMTJhx0Bk0juUg1YDXT/FU1Dy2zItWC4nh7ksn/P1j+ff9gfzoS+k/QYwNT&#10;Ed7eA//tiYFNy8xW3DgHXStYjcTTKFnWWV+MT6PUvvARpOq+QY1NZrsACahvnI6qYJ0E0bEBh5Po&#10;og+ER8rpYnGRY4hjbJ4v52hHClYcX1vnwxcBmkSjpA6bmtDZ/t6H4dPjJ5HMg5L1nVQqXeIgiY1y&#10;ZM9wBBjnwoRleq52GtMd/Eg60LIC3Tgyg3t5dGM2aSQjUsrtBYkypCvp1WK2SMAvYqdnA2K1HQR8&#10;laaWAddASV3Sy8g5DmbU/LOp05AGJtVgYzLKjE2Iug8dCH3VE1mX9GNiiE2poD5gWxwMY49rikYL&#10;7i8lHY58Sf2fHXOCEvXVYGuvpvN53JF0mS8uZnhx55HqPMIMR6iSBkoGcxPSXkXVDdzgCDQydec5&#10;kzFnHOWk4bh2cVfO7+mr55/D+gkAAP//AwBQSwMEFAAGAAgAAAAhAAoUYCvfAAAACQEAAA8AAABk&#10;cnMvZG93bnJldi54bWxMj8FOwzAQRO9I/IO1SNxah0JDE7KpEIgDohdKJcTNjZckEK9N7DbJ3+Oe&#10;4Ljap5k3xXo0nThS71vLCFfzBARxZXXLNcLu7Wm2AuGDYq06y4QwkYd1eX5WqFzbgV/puA21iCHs&#10;c4XQhOByKX3VkFF+bh1x/H3a3qgQz76WuldDDDedXCRJKo1qOTY0ytFDQ9X39mAQpNstHqcNpS9f&#10;7x/DT7BuyqZnxMuL8f4ORKAx/MFw0o/qUEanvT2w9qJDmN2mNxFFuF7GCScgWaYg9ghZtgJZFvL/&#10;gvIXAAD//wMAUEsBAi0AFAAGAAgAAAAhALaDOJL+AAAA4QEAABMAAAAAAAAAAAAAAAAAAAAAAFtD&#10;b250ZW50X1R5cGVzXS54bWxQSwECLQAUAAYACAAAACEAOP0h/9YAAACUAQAACwAAAAAAAAAAAAAA&#10;AAAvAQAAX3JlbHMvLnJlbHNQSwECLQAUAAYACAAAACEAo+2Z4DQCAABkBAAADgAAAAAAAAAAAAAA&#10;AAAuAgAAZHJzL2Uyb0RvYy54bWxQSwECLQAUAAYACAAAACEAChRgK98AAAAJAQAADwAAAAAAAAAA&#10;AAAAAACOBAAAZHJzL2Rvd25yZXYueG1sUEsFBgAAAAAEAAQA8wAAAJoFA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0461B946" w:rsidR="0039328B" w:rsidRPr="00506B02" w:rsidRDefault="0039328B" w:rsidP="0039328B">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A948AD" w:rsidRPr="00506B02">
        <w:rPr>
          <w:rFonts w:asciiTheme="minorHAnsi" w:hAnsiTheme="minorHAnsi" w:cstheme="minorHAnsi"/>
          <w:spacing w:val="1"/>
        </w:rPr>
        <w:t>DICHIARAZIONE DISTACCATARIO</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25F0B682"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8176" behindDoc="0" locked="0" layoutInCell="1" allowOverlap="1" wp14:anchorId="5B6895A7" wp14:editId="6A8469B6">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1" type="#_x0000_t202" style="position:absolute;left:0;text-align:left;margin-left:-36.3pt;margin-top:7.3pt;width:91pt;height:32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MUNQIAAGQEAAAOAAAAZHJzL2Uyb0RvYy54bWysVNtu2zAMfR+wfxD0vtjxkrQ14hRdug4D&#10;ugvQ7QNkWY6FSaImKbG7ry8lO2navQ17ESjSOjw8JL2+HrQiB+G8BFPR+SynRBgOjTS7iv78cffu&#10;khIfmGmYAiMq+ig8vd68fbPubSkK6EA1whEEMb7sbUW7EGyZZZ53QjM/AysMBltwmgW8ul3WONYj&#10;ulZZkeerrAfXWAdceI/e2zFINwm/bQUP39rWi0BURZFbSKdLZx3PbLNm5c4x20k+0WD/wEIzaTDp&#10;CeqWBUb2Tv4FpSV34KENMw46g7aVXKQasJp5/qqah45ZkWpBcbw9yeT/Hyz/eniw3x0JwwcYsIGp&#10;CG/vgf/yxMC2Y2YnbpyDvhOswcTzKFnWW19OT6PUvvQRpO6/QINNZvsACWhonY6qYJ0E0bEBjyfR&#10;xRAIjynny+VFjiGOsUW+WqAdU7Dy+No6Hz4J0CQaFXXY1ITODvc+jJ8eP4nJPCjZ3Eml0iUOktgq&#10;Rw4MR4BxLkwo0nO110h39GPSMS0r0Y0jM7pXRzeySSMZkRK3F0mUIX1Fr5bFMgG/iJ2ejYj1bhTw&#10;FU0tA66BkrqilzHnNJhR84+mSUMamFSjjWSUmZoQdR87EIZ6ILKp6Psi6hebUkPziG1xMI49rika&#10;Hbg/lPQ48hX1v/fMCUrUZ4OtvZovFnFH0mWxvCjw4s4j9XmEGY5QFQ2UjOY2pL2Kqhu4wRFoZerO&#10;M5OJM45y0nBau7gr5/f01fPPYfMEAAD//wMAUEsDBBQABgAIAAAAIQD8DxPC4AAAAAkBAAAPAAAA&#10;ZHJzL2Rvd25yZXYueG1sTI9RS8MwEMffBb9DOMG3LbGUdtamQxRRGDjsFPaYNWdbbZKSZGv99t6e&#10;9Ok4/j/+97tyPZuBndCH3lkJN0sBDG3jdG9bCe+7p8UKWIjKajU4ixJ+MMC6urwoVaHdZN/wVMeW&#10;UYkNhZLQxTgWnIemQ6PC0o1oKft03qhIq2+59mqicjPwRIiMG9VbutCpER86bL7ro5GwbeqP143Y&#10;+rDZ7fP912OaPE8vUl5fzfd3wCLO8Q+Gsz6pQ0VOB3e0OrBBwiJPMkIpSGmeAXGbAjtIyFcZ8Krk&#10;/z+ofgEAAP//AwBQSwECLQAUAAYACAAAACEAtoM4kv4AAADhAQAAEwAAAAAAAAAAAAAAAAAAAAAA&#10;W0NvbnRlbnRfVHlwZXNdLnhtbFBLAQItABQABgAIAAAAIQA4/SH/1gAAAJQBAAALAAAAAAAAAAAA&#10;AAAAAC8BAABfcmVscy8ucmVsc1BLAQItABQABgAIAAAAIQCD+AMUNQIAAGQEAAAOAAAAAAAAAAAA&#10;AAAAAC4CAABkcnMvZTJvRG9jLnhtbFBLAQItABQABgAIAAAAIQD8DxPC4AAAAAkBAAAPAAAAAAAA&#10;AAAAAAAAAI8EAABkcnMvZG93bnJldi54bWxQSwUGAAAAAAQABADzAAAAnAU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DICHIARAZIONE CONGIUNTA APPALTATORE/SUBAPPALTATORE</w:t>
      </w:r>
      <w:r w:rsidR="00A948AD" w:rsidRPr="00506B02">
        <w:rPr>
          <w:rFonts w:asciiTheme="minorHAnsi" w:hAnsiTheme="minorHAnsi" w:cstheme="minorHAnsi"/>
          <w:b/>
          <w:bCs/>
          <w:spacing w:val="1"/>
        </w:rPr>
        <w:t xml:space="preserve"> </w:t>
      </w:r>
    </w:p>
    <w:p w14:paraId="33F734D3" w14:textId="1E96570B"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b/>
          <w:bCs/>
          <w:spacing w:val="1"/>
        </w:rPr>
        <w:t xml:space="preserve">MODELLO O - </w:t>
      </w:r>
      <w:r w:rsidR="00A948AD" w:rsidRPr="00506B02">
        <w:rPr>
          <w:rFonts w:asciiTheme="minorHAnsi" w:hAnsiTheme="minorHAnsi" w:cstheme="minorHAnsi"/>
          <w:spacing w:val="1"/>
        </w:rPr>
        <w:t>DICHIARAZIONE CO. 6 ART. 30 D.LGS. 50/2016</w:t>
      </w:r>
      <w:r w:rsidR="00A948AD" w:rsidRPr="00506B02">
        <w:rPr>
          <w:rFonts w:asciiTheme="minorHAnsi" w:hAnsiTheme="minorHAnsi" w:cstheme="minorHAnsi"/>
          <w:b/>
          <w:bCs/>
          <w:spacing w:val="1"/>
        </w:rPr>
        <w:t xml:space="preserve"> </w:t>
      </w:r>
    </w:p>
    <w:p w14:paraId="0C0BD390" w14:textId="77777777" w:rsidR="0039328B" w:rsidRPr="00D23E27" w:rsidRDefault="0039328B" w:rsidP="0039328B">
      <w:pPr>
        <w:pStyle w:val="Paragrafoelenco"/>
        <w:spacing w:before="120"/>
        <w:ind w:left="1843"/>
        <w:jc w:val="both"/>
        <w:rPr>
          <w:rFonts w:asciiTheme="minorHAnsi" w:hAnsiTheme="minorHAnsi" w:cstheme="minorHAnsi"/>
          <w:color w:val="FF0000"/>
          <w:spacing w:val="1"/>
        </w:rPr>
      </w:pPr>
    </w:p>
    <w:p w14:paraId="3E215448" w14:textId="1FE36D23" w:rsidR="0039328B" w:rsidRPr="00486419" w:rsidRDefault="0039328B" w:rsidP="0039328B">
      <w:pPr>
        <w:pStyle w:val="Paragrafoelenco"/>
        <w:spacing w:before="120"/>
        <w:ind w:left="1843"/>
        <w:jc w:val="both"/>
        <w:rPr>
          <w:rFonts w:asciiTheme="minorHAnsi" w:hAnsiTheme="minorHAnsi" w:cstheme="minorHAnsi"/>
          <w:color w:val="FF0000"/>
          <w:spacing w:val="1"/>
        </w:rPr>
      </w:pPr>
    </w:p>
    <w:p w14:paraId="2D45C965" w14:textId="504E8BD3" w:rsidR="00A64749" w:rsidRPr="00AD4674" w:rsidRDefault="00A64749" w:rsidP="00155759">
      <w:pPr>
        <w:rPr>
          <w:rFonts w:asciiTheme="minorHAnsi" w:hAnsiTheme="minorHAnsi" w:cstheme="minorHAnsi"/>
          <w:spacing w:val="1"/>
        </w:rPr>
      </w:pPr>
    </w:p>
    <w:sectPr w:rsidR="00A64749" w:rsidRPr="00AD4674" w:rsidSect="00540BFA">
      <w:footerReference w:type="even" r:id="rId13"/>
      <w:footerReference w:type="default" r:id="rId14"/>
      <w:headerReference w:type="first" r:id="rId15"/>
      <w:footerReference w:type="first" r:id="rId16"/>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6FAB" w14:textId="77777777" w:rsidR="00946E9E" w:rsidRDefault="00946E9E">
      <w:r>
        <w:separator/>
      </w:r>
    </w:p>
  </w:endnote>
  <w:endnote w:type="continuationSeparator" w:id="0">
    <w:p w14:paraId="747370EA" w14:textId="77777777" w:rsidR="00946E9E" w:rsidRDefault="0094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05634165"/>
      <w:docPartObj>
        <w:docPartGallery w:val="Page Numbers (Bottom of Page)"/>
        <w:docPartUnique/>
      </w:docPartObj>
    </w:sdtPr>
    <w:sdtEndPr/>
    <w:sdtContent>
      <w:sdt>
        <w:sdtPr>
          <w:rPr>
            <w:sz w:val="20"/>
          </w:rPr>
          <w:id w:val="-302781358"/>
          <w:docPartObj>
            <w:docPartGallery w:val="Page Numbers (Top of Page)"/>
            <w:docPartUnique/>
          </w:docPartObj>
        </w:sdtPr>
        <w:sdtEnd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DB1678"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42" w:name="_Hlk52784640"/>
    <w:bookmarkStart w:id="43"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Radovljica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42"/>
    <w:bookmarkEnd w:id="4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D56BE" w14:textId="77777777" w:rsidR="00946E9E" w:rsidRDefault="00946E9E">
      <w:r>
        <w:separator/>
      </w:r>
    </w:p>
  </w:footnote>
  <w:footnote w:type="continuationSeparator" w:id="0">
    <w:p w14:paraId="1C330E60" w14:textId="77777777" w:rsidR="00946E9E" w:rsidRDefault="00946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6187CA5"/>
    <w:multiLevelType w:val="hybridMultilevel"/>
    <w:tmpl w:val="3E604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C2105A"/>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DB63FF"/>
    <w:multiLevelType w:val="hybridMultilevel"/>
    <w:tmpl w:val="FA6211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7" w15:restartNumberingAfterBreak="0">
    <w:nsid w:val="13556462"/>
    <w:multiLevelType w:val="hybridMultilevel"/>
    <w:tmpl w:val="2196FBF2"/>
    <w:lvl w:ilvl="0" w:tplc="04100015">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BC1283"/>
    <w:multiLevelType w:val="hybridMultilevel"/>
    <w:tmpl w:val="D6FE45E8"/>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AC7AD7"/>
    <w:multiLevelType w:val="hybridMultilevel"/>
    <w:tmpl w:val="953ED166"/>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383589"/>
    <w:multiLevelType w:val="hybridMultilevel"/>
    <w:tmpl w:val="2BC487D6"/>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95E30"/>
    <w:multiLevelType w:val="hybridMultilevel"/>
    <w:tmpl w:val="E8BAE4C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224"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7790E29"/>
    <w:multiLevelType w:val="hybridMultilevel"/>
    <w:tmpl w:val="B9708D4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9C755A"/>
    <w:multiLevelType w:val="hybridMultilevel"/>
    <w:tmpl w:val="2B00EC8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FD4187"/>
    <w:multiLevelType w:val="hybridMultilevel"/>
    <w:tmpl w:val="A424A39E"/>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326F83"/>
    <w:multiLevelType w:val="hybridMultilevel"/>
    <w:tmpl w:val="E8DAA0CE"/>
    <w:lvl w:ilvl="0" w:tplc="0410000D">
      <w:start w:val="1"/>
      <w:numFmt w:val="bullet"/>
      <w:lvlText w:val=""/>
      <w:lvlJc w:val="left"/>
      <w:pPr>
        <w:ind w:left="1866" w:hanging="360"/>
      </w:pPr>
      <w:rPr>
        <w:rFonts w:ascii="Wingdings" w:hAnsi="Wingdings" w:hint="default"/>
      </w:rPr>
    </w:lvl>
    <w:lvl w:ilvl="1" w:tplc="04100003">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5" w15:restartNumberingAfterBreak="0">
    <w:nsid w:val="3F956958"/>
    <w:multiLevelType w:val="hybridMultilevel"/>
    <w:tmpl w:val="2A34596A"/>
    <w:lvl w:ilvl="0" w:tplc="4E1AB368">
      <w:numFmt w:val="bullet"/>
      <w:lvlText w:val="-"/>
      <w:lvlJc w:val="left"/>
      <w:pPr>
        <w:ind w:left="2847" w:hanging="360"/>
      </w:pPr>
      <w:rPr>
        <w:rFonts w:ascii="Calibri" w:eastAsia="Times New Roman" w:hAnsi="Calibri" w:cs="Calibri"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6"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E4709A"/>
    <w:multiLevelType w:val="hybridMultilevel"/>
    <w:tmpl w:val="A424A39E"/>
    <w:lvl w:ilvl="0" w:tplc="0410000F">
      <w:start w:val="1"/>
      <w:numFmt w:val="decimal"/>
      <w:lvlText w:val="%1."/>
      <w:lvlJc w:val="left"/>
      <w:pPr>
        <w:ind w:left="720" w:hanging="360"/>
      </w:pPr>
    </w:lvl>
    <w:lvl w:ilvl="1" w:tplc="89A2988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A33109"/>
    <w:multiLevelType w:val="hybridMultilevel"/>
    <w:tmpl w:val="D79889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F20848"/>
    <w:multiLevelType w:val="hybridMultilevel"/>
    <w:tmpl w:val="E4E6E9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D4648E1"/>
    <w:multiLevelType w:val="hybridMultilevel"/>
    <w:tmpl w:val="5BCAA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B70138"/>
    <w:multiLevelType w:val="hybridMultilevel"/>
    <w:tmpl w:val="D6725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750059"/>
    <w:multiLevelType w:val="hybridMultilevel"/>
    <w:tmpl w:val="E8B2988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5B01A94"/>
    <w:multiLevelType w:val="hybridMultilevel"/>
    <w:tmpl w:val="CB38E2C4"/>
    <w:lvl w:ilvl="0" w:tplc="04100001">
      <w:start w:val="1"/>
      <w:numFmt w:val="bullet"/>
      <w:lvlText w:val=""/>
      <w:lvlJc w:val="left"/>
      <w:pPr>
        <w:ind w:left="1225" w:hanging="360"/>
      </w:pPr>
      <w:rPr>
        <w:rFonts w:ascii="Symbol" w:hAnsi="Symbol" w:hint="default"/>
      </w:rPr>
    </w:lvl>
    <w:lvl w:ilvl="1" w:tplc="04100003" w:tentative="1">
      <w:start w:val="1"/>
      <w:numFmt w:val="bullet"/>
      <w:lvlText w:val="o"/>
      <w:lvlJc w:val="left"/>
      <w:pPr>
        <w:ind w:left="1945" w:hanging="360"/>
      </w:pPr>
      <w:rPr>
        <w:rFonts w:ascii="Courier New" w:hAnsi="Courier New" w:cs="Courier New" w:hint="default"/>
      </w:rPr>
    </w:lvl>
    <w:lvl w:ilvl="2" w:tplc="04100005" w:tentative="1">
      <w:start w:val="1"/>
      <w:numFmt w:val="bullet"/>
      <w:lvlText w:val=""/>
      <w:lvlJc w:val="left"/>
      <w:pPr>
        <w:ind w:left="2665" w:hanging="360"/>
      </w:pPr>
      <w:rPr>
        <w:rFonts w:ascii="Wingdings" w:hAnsi="Wingdings" w:hint="default"/>
      </w:rPr>
    </w:lvl>
    <w:lvl w:ilvl="3" w:tplc="04100001" w:tentative="1">
      <w:start w:val="1"/>
      <w:numFmt w:val="bullet"/>
      <w:lvlText w:val=""/>
      <w:lvlJc w:val="left"/>
      <w:pPr>
        <w:ind w:left="3385" w:hanging="360"/>
      </w:pPr>
      <w:rPr>
        <w:rFonts w:ascii="Symbol" w:hAnsi="Symbol" w:hint="default"/>
      </w:rPr>
    </w:lvl>
    <w:lvl w:ilvl="4" w:tplc="04100003" w:tentative="1">
      <w:start w:val="1"/>
      <w:numFmt w:val="bullet"/>
      <w:lvlText w:val="o"/>
      <w:lvlJc w:val="left"/>
      <w:pPr>
        <w:ind w:left="4105" w:hanging="360"/>
      </w:pPr>
      <w:rPr>
        <w:rFonts w:ascii="Courier New" w:hAnsi="Courier New" w:cs="Courier New" w:hint="default"/>
      </w:rPr>
    </w:lvl>
    <w:lvl w:ilvl="5" w:tplc="04100005" w:tentative="1">
      <w:start w:val="1"/>
      <w:numFmt w:val="bullet"/>
      <w:lvlText w:val=""/>
      <w:lvlJc w:val="left"/>
      <w:pPr>
        <w:ind w:left="4825" w:hanging="360"/>
      </w:pPr>
      <w:rPr>
        <w:rFonts w:ascii="Wingdings" w:hAnsi="Wingdings" w:hint="default"/>
      </w:rPr>
    </w:lvl>
    <w:lvl w:ilvl="6" w:tplc="04100001" w:tentative="1">
      <w:start w:val="1"/>
      <w:numFmt w:val="bullet"/>
      <w:lvlText w:val=""/>
      <w:lvlJc w:val="left"/>
      <w:pPr>
        <w:ind w:left="5545" w:hanging="360"/>
      </w:pPr>
      <w:rPr>
        <w:rFonts w:ascii="Symbol" w:hAnsi="Symbol" w:hint="default"/>
      </w:rPr>
    </w:lvl>
    <w:lvl w:ilvl="7" w:tplc="04100003" w:tentative="1">
      <w:start w:val="1"/>
      <w:numFmt w:val="bullet"/>
      <w:lvlText w:val="o"/>
      <w:lvlJc w:val="left"/>
      <w:pPr>
        <w:ind w:left="6265" w:hanging="360"/>
      </w:pPr>
      <w:rPr>
        <w:rFonts w:ascii="Courier New" w:hAnsi="Courier New" w:cs="Courier New" w:hint="default"/>
      </w:rPr>
    </w:lvl>
    <w:lvl w:ilvl="8" w:tplc="04100005" w:tentative="1">
      <w:start w:val="1"/>
      <w:numFmt w:val="bullet"/>
      <w:lvlText w:val=""/>
      <w:lvlJc w:val="left"/>
      <w:pPr>
        <w:ind w:left="6985" w:hanging="360"/>
      </w:pPr>
      <w:rPr>
        <w:rFonts w:ascii="Wingdings" w:hAnsi="Wingdings" w:hint="default"/>
      </w:rPr>
    </w:lvl>
  </w:abstractNum>
  <w:abstractNum w:abstractNumId="35" w15:restartNumberingAfterBreak="0">
    <w:nsid w:val="55B836C4"/>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69E2A1F"/>
    <w:multiLevelType w:val="hybridMultilevel"/>
    <w:tmpl w:val="615A1E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E05C05"/>
    <w:multiLevelType w:val="hybridMultilevel"/>
    <w:tmpl w:val="CBF0566E"/>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5340AF"/>
    <w:multiLevelType w:val="hybridMultilevel"/>
    <w:tmpl w:val="B9708D46"/>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955FB8"/>
    <w:multiLevelType w:val="hybridMultilevel"/>
    <w:tmpl w:val="BBDEE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DAB5272"/>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num w:numId="1" w16cid:durableId="399134645">
    <w:abstractNumId w:val="0"/>
  </w:num>
  <w:num w:numId="2" w16cid:durableId="973095504">
    <w:abstractNumId w:val="27"/>
  </w:num>
  <w:num w:numId="3" w16cid:durableId="2057240603">
    <w:abstractNumId w:val="1"/>
  </w:num>
  <w:num w:numId="4" w16cid:durableId="1592854817">
    <w:abstractNumId w:val="34"/>
  </w:num>
  <w:num w:numId="5" w16cid:durableId="405542388">
    <w:abstractNumId w:val="44"/>
  </w:num>
  <w:num w:numId="6" w16cid:durableId="1219904267">
    <w:abstractNumId w:val="32"/>
  </w:num>
  <w:num w:numId="7" w16cid:durableId="740252640">
    <w:abstractNumId w:val="20"/>
  </w:num>
  <w:num w:numId="8" w16cid:durableId="1310481881">
    <w:abstractNumId w:val="35"/>
  </w:num>
  <w:num w:numId="9" w16cid:durableId="974990853">
    <w:abstractNumId w:val="47"/>
  </w:num>
  <w:num w:numId="10" w16cid:durableId="562330842">
    <w:abstractNumId w:val="6"/>
  </w:num>
  <w:num w:numId="11" w16cid:durableId="2111705947">
    <w:abstractNumId w:val="12"/>
  </w:num>
  <w:num w:numId="12" w16cid:durableId="464927299">
    <w:abstractNumId w:val="33"/>
  </w:num>
  <w:num w:numId="13" w16cid:durableId="1027558796">
    <w:abstractNumId w:val="36"/>
  </w:num>
  <w:num w:numId="14" w16cid:durableId="1058624184">
    <w:abstractNumId w:val="37"/>
  </w:num>
  <w:num w:numId="15" w16cid:durableId="759178744">
    <w:abstractNumId w:val="13"/>
  </w:num>
  <w:num w:numId="16" w16cid:durableId="1340740360">
    <w:abstractNumId w:val="3"/>
  </w:num>
  <w:num w:numId="17" w16cid:durableId="64257421">
    <w:abstractNumId w:val="15"/>
  </w:num>
  <w:num w:numId="18" w16cid:durableId="2017800976">
    <w:abstractNumId w:val="23"/>
  </w:num>
  <w:num w:numId="19" w16cid:durableId="141698771">
    <w:abstractNumId w:val="4"/>
  </w:num>
  <w:num w:numId="20" w16cid:durableId="584190700">
    <w:abstractNumId w:val="41"/>
  </w:num>
  <w:num w:numId="21" w16cid:durableId="770244965">
    <w:abstractNumId w:val="2"/>
  </w:num>
  <w:num w:numId="22" w16cid:durableId="137459723">
    <w:abstractNumId w:val="7"/>
  </w:num>
  <w:num w:numId="23" w16cid:durableId="758135585">
    <w:abstractNumId w:val="31"/>
  </w:num>
  <w:num w:numId="24" w16cid:durableId="1093549459">
    <w:abstractNumId w:val="42"/>
  </w:num>
  <w:num w:numId="25" w16cid:durableId="1124032991">
    <w:abstractNumId w:val="28"/>
  </w:num>
  <w:num w:numId="26" w16cid:durableId="1419400128">
    <w:abstractNumId w:val="16"/>
  </w:num>
  <w:num w:numId="27" w16cid:durableId="1973054507">
    <w:abstractNumId w:val="5"/>
  </w:num>
  <w:num w:numId="28" w16cid:durableId="1536456439">
    <w:abstractNumId w:val="19"/>
  </w:num>
  <w:num w:numId="29" w16cid:durableId="62873645">
    <w:abstractNumId w:val="30"/>
  </w:num>
  <w:num w:numId="30" w16cid:durableId="1888569257">
    <w:abstractNumId w:val="22"/>
  </w:num>
  <w:num w:numId="31" w16cid:durableId="398285315">
    <w:abstractNumId w:val="43"/>
  </w:num>
  <w:num w:numId="32" w16cid:durableId="324013853">
    <w:abstractNumId w:val="26"/>
  </w:num>
  <w:num w:numId="33" w16cid:durableId="360476108">
    <w:abstractNumId w:val="11"/>
  </w:num>
  <w:num w:numId="34" w16cid:durableId="1546402828">
    <w:abstractNumId w:val="8"/>
  </w:num>
  <w:num w:numId="35" w16cid:durableId="689842809">
    <w:abstractNumId w:val="38"/>
  </w:num>
  <w:num w:numId="36" w16cid:durableId="2092849029">
    <w:abstractNumId w:val="45"/>
  </w:num>
  <w:num w:numId="37" w16cid:durableId="167213404">
    <w:abstractNumId w:val="9"/>
  </w:num>
  <w:num w:numId="38" w16cid:durableId="572931078">
    <w:abstractNumId w:val="21"/>
  </w:num>
  <w:num w:numId="39" w16cid:durableId="497573543">
    <w:abstractNumId w:val="14"/>
  </w:num>
  <w:num w:numId="40" w16cid:durableId="1614510731">
    <w:abstractNumId w:val="46"/>
  </w:num>
  <w:num w:numId="41" w16cid:durableId="761100893">
    <w:abstractNumId w:val="39"/>
  </w:num>
  <w:num w:numId="42" w16cid:durableId="5059658">
    <w:abstractNumId w:val="17"/>
  </w:num>
  <w:num w:numId="43" w16cid:durableId="1899395788">
    <w:abstractNumId w:val="24"/>
  </w:num>
  <w:num w:numId="44" w16cid:durableId="1324550732">
    <w:abstractNumId w:val="25"/>
  </w:num>
  <w:num w:numId="45" w16cid:durableId="804156881">
    <w:abstractNumId w:val="10"/>
  </w:num>
  <w:num w:numId="46" w16cid:durableId="2093887894">
    <w:abstractNumId w:val="40"/>
  </w:num>
  <w:num w:numId="47" w16cid:durableId="1130126909">
    <w:abstractNumId w:val="18"/>
  </w:num>
  <w:num w:numId="48" w16cid:durableId="1269390523">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540C"/>
    <w:rsid w:val="00035999"/>
    <w:rsid w:val="00036831"/>
    <w:rsid w:val="00036AC6"/>
    <w:rsid w:val="000377D6"/>
    <w:rsid w:val="00041E4E"/>
    <w:rsid w:val="00042A24"/>
    <w:rsid w:val="00050C71"/>
    <w:rsid w:val="00050D3A"/>
    <w:rsid w:val="00051DA5"/>
    <w:rsid w:val="00053481"/>
    <w:rsid w:val="00054DCE"/>
    <w:rsid w:val="00054FE9"/>
    <w:rsid w:val="000551D0"/>
    <w:rsid w:val="00055F60"/>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3E39"/>
    <w:rsid w:val="000F488E"/>
    <w:rsid w:val="000F5AE5"/>
    <w:rsid w:val="000F64AC"/>
    <w:rsid w:val="00100208"/>
    <w:rsid w:val="00100E43"/>
    <w:rsid w:val="001032EA"/>
    <w:rsid w:val="00103480"/>
    <w:rsid w:val="00104FD0"/>
    <w:rsid w:val="00105C12"/>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F44"/>
    <w:rsid w:val="001A636D"/>
    <w:rsid w:val="001A7C80"/>
    <w:rsid w:val="001B0BDB"/>
    <w:rsid w:val="001B156D"/>
    <w:rsid w:val="001B19C2"/>
    <w:rsid w:val="001B1FE4"/>
    <w:rsid w:val="001B203C"/>
    <w:rsid w:val="001B3189"/>
    <w:rsid w:val="001B3DB7"/>
    <w:rsid w:val="001B4796"/>
    <w:rsid w:val="001B6F64"/>
    <w:rsid w:val="001C0A11"/>
    <w:rsid w:val="001C0C73"/>
    <w:rsid w:val="001C0CEB"/>
    <w:rsid w:val="001C17B5"/>
    <w:rsid w:val="001C28E7"/>
    <w:rsid w:val="001C2D2E"/>
    <w:rsid w:val="001C3947"/>
    <w:rsid w:val="001C3C42"/>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63A1"/>
    <w:rsid w:val="001F658B"/>
    <w:rsid w:val="001F76B0"/>
    <w:rsid w:val="001F7EEE"/>
    <w:rsid w:val="00200141"/>
    <w:rsid w:val="00201DC8"/>
    <w:rsid w:val="002030AA"/>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1A"/>
    <w:rsid w:val="00220167"/>
    <w:rsid w:val="002201AF"/>
    <w:rsid w:val="00220388"/>
    <w:rsid w:val="00222E9A"/>
    <w:rsid w:val="00223817"/>
    <w:rsid w:val="00223AD3"/>
    <w:rsid w:val="00223DCE"/>
    <w:rsid w:val="0022665C"/>
    <w:rsid w:val="002278CE"/>
    <w:rsid w:val="0023052A"/>
    <w:rsid w:val="002310F0"/>
    <w:rsid w:val="002333FE"/>
    <w:rsid w:val="002337B3"/>
    <w:rsid w:val="00233E56"/>
    <w:rsid w:val="00234769"/>
    <w:rsid w:val="002349F0"/>
    <w:rsid w:val="002360E8"/>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452E"/>
    <w:rsid w:val="002546BB"/>
    <w:rsid w:val="00257376"/>
    <w:rsid w:val="00260FED"/>
    <w:rsid w:val="0026264D"/>
    <w:rsid w:val="00263876"/>
    <w:rsid w:val="002641C5"/>
    <w:rsid w:val="0026420B"/>
    <w:rsid w:val="00265D35"/>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F2D8B"/>
    <w:rsid w:val="002F5F51"/>
    <w:rsid w:val="002F6251"/>
    <w:rsid w:val="002F6E36"/>
    <w:rsid w:val="002F74FB"/>
    <w:rsid w:val="002F760F"/>
    <w:rsid w:val="002F764D"/>
    <w:rsid w:val="00300D70"/>
    <w:rsid w:val="00301A88"/>
    <w:rsid w:val="003061BF"/>
    <w:rsid w:val="00310727"/>
    <w:rsid w:val="0031107B"/>
    <w:rsid w:val="00311BF0"/>
    <w:rsid w:val="00312668"/>
    <w:rsid w:val="003138B9"/>
    <w:rsid w:val="00313D88"/>
    <w:rsid w:val="00314E5B"/>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28BD"/>
    <w:rsid w:val="00332D50"/>
    <w:rsid w:val="00340929"/>
    <w:rsid w:val="00341C1C"/>
    <w:rsid w:val="0034320A"/>
    <w:rsid w:val="00344150"/>
    <w:rsid w:val="003451EC"/>
    <w:rsid w:val="00350EAA"/>
    <w:rsid w:val="003518E7"/>
    <w:rsid w:val="003519C6"/>
    <w:rsid w:val="00351E20"/>
    <w:rsid w:val="00353C68"/>
    <w:rsid w:val="00354EB8"/>
    <w:rsid w:val="00355918"/>
    <w:rsid w:val="00356E38"/>
    <w:rsid w:val="00361161"/>
    <w:rsid w:val="0036116C"/>
    <w:rsid w:val="00361B17"/>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77F7"/>
    <w:rsid w:val="003A0508"/>
    <w:rsid w:val="003A1A91"/>
    <w:rsid w:val="003A33CB"/>
    <w:rsid w:val="003A4FE3"/>
    <w:rsid w:val="003A5415"/>
    <w:rsid w:val="003A5768"/>
    <w:rsid w:val="003A60B7"/>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6B8E"/>
    <w:rsid w:val="003D7752"/>
    <w:rsid w:val="003E0304"/>
    <w:rsid w:val="003E1E74"/>
    <w:rsid w:val="003E2CEA"/>
    <w:rsid w:val="003E3E86"/>
    <w:rsid w:val="003E4743"/>
    <w:rsid w:val="003E48C1"/>
    <w:rsid w:val="003E6A34"/>
    <w:rsid w:val="003E7C3B"/>
    <w:rsid w:val="003E7C64"/>
    <w:rsid w:val="003E7F54"/>
    <w:rsid w:val="003F03D1"/>
    <w:rsid w:val="003F0C87"/>
    <w:rsid w:val="003F0D4C"/>
    <w:rsid w:val="003F12E0"/>
    <w:rsid w:val="003F2900"/>
    <w:rsid w:val="003F2992"/>
    <w:rsid w:val="003F2A72"/>
    <w:rsid w:val="003F3032"/>
    <w:rsid w:val="003F46FA"/>
    <w:rsid w:val="003F56C0"/>
    <w:rsid w:val="003F61CF"/>
    <w:rsid w:val="003F6605"/>
    <w:rsid w:val="0040056A"/>
    <w:rsid w:val="00401765"/>
    <w:rsid w:val="00401D5C"/>
    <w:rsid w:val="00403F4D"/>
    <w:rsid w:val="00404C84"/>
    <w:rsid w:val="00405830"/>
    <w:rsid w:val="004061EA"/>
    <w:rsid w:val="0040766E"/>
    <w:rsid w:val="00407C2D"/>
    <w:rsid w:val="00407F9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B1D"/>
    <w:rsid w:val="004902AA"/>
    <w:rsid w:val="00490C4B"/>
    <w:rsid w:val="00490E71"/>
    <w:rsid w:val="0049193F"/>
    <w:rsid w:val="00493FB6"/>
    <w:rsid w:val="00494853"/>
    <w:rsid w:val="00494C79"/>
    <w:rsid w:val="00494CE8"/>
    <w:rsid w:val="00496E94"/>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52B6"/>
    <w:rsid w:val="004C6517"/>
    <w:rsid w:val="004C72E8"/>
    <w:rsid w:val="004C7CE2"/>
    <w:rsid w:val="004D1953"/>
    <w:rsid w:val="004D3434"/>
    <w:rsid w:val="004D3F33"/>
    <w:rsid w:val="004D4DBE"/>
    <w:rsid w:val="004D50B8"/>
    <w:rsid w:val="004D5319"/>
    <w:rsid w:val="004D643C"/>
    <w:rsid w:val="004D6B4E"/>
    <w:rsid w:val="004E190A"/>
    <w:rsid w:val="004E21A2"/>
    <w:rsid w:val="004E27A4"/>
    <w:rsid w:val="004E2F07"/>
    <w:rsid w:val="004E3E3C"/>
    <w:rsid w:val="004F00F6"/>
    <w:rsid w:val="004F084A"/>
    <w:rsid w:val="004F0D90"/>
    <w:rsid w:val="004F1A2D"/>
    <w:rsid w:val="004F381A"/>
    <w:rsid w:val="004F39D4"/>
    <w:rsid w:val="004F5C7E"/>
    <w:rsid w:val="004F6537"/>
    <w:rsid w:val="004F6B3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F2A"/>
    <w:rsid w:val="005912A6"/>
    <w:rsid w:val="00591691"/>
    <w:rsid w:val="00591798"/>
    <w:rsid w:val="00593550"/>
    <w:rsid w:val="005938D4"/>
    <w:rsid w:val="0059515E"/>
    <w:rsid w:val="00596953"/>
    <w:rsid w:val="005A3135"/>
    <w:rsid w:val="005A427E"/>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1127"/>
    <w:rsid w:val="00631797"/>
    <w:rsid w:val="0063346D"/>
    <w:rsid w:val="006335AF"/>
    <w:rsid w:val="00633CD8"/>
    <w:rsid w:val="00635C4A"/>
    <w:rsid w:val="00635EB8"/>
    <w:rsid w:val="00635F6A"/>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C0"/>
    <w:rsid w:val="00661C43"/>
    <w:rsid w:val="00661D71"/>
    <w:rsid w:val="006623DE"/>
    <w:rsid w:val="00663BD4"/>
    <w:rsid w:val="00663D2B"/>
    <w:rsid w:val="0066411D"/>
    <w:rsid w:val="00664F4A"/>
    <w:rsid w:val="00666AC7"/>
    <w:rsid w:val="006676A2"/>
    <w:rsid w:val="00667BCF"/>
    <w:rsid w:val="00667DA4"/>
    <w:rsid w:val="00670530"/>
    <w:rsid w:val="00671262"/>
    <w:rsid w:val="00671860"/>
    <w:rsid w:val="00671CAF"/>
    <w:rsid w:val="0067543A"/>
    <w:rsid w:val="006767F5"/>
    <w:rsid w:val="00680908"/>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4BD7"/>
    <w:rsid w:val="006963F8"/>
    <w:rsid w:val="006964E2"/>
    <w:rsid w:val="0069698C"/>
    <w:rsid w:val="00696A58"/>
    <w:rsid w:val="00697C2F"/>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43B1"/>
    <w:rsid w:val="006C5655"/>
    <w:rsid w:val="006C6F71"/>
    <w:rsid w:val="006D09FD"/>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241D"/>
    <w:rsid w:val="007424BE"/>
    <w:rsid w:val="00743032"/>
    <w:rsid w:val="00743C0D"/>
    <w:rsid w:val="0074515F"/>
    <w:rsid w:val="007505C2"/>
    <w:rsid w:val="00750969"/>
    <w:rsid w:val="00750F2F"/>
    <w:rsid w:val="007518D2"/>
    <w:rsid w:val="00751BF5"/>
    <w:rsid w:val="0075492E"/>
    <w:rsid w:val="007565DD"/>
    <w:rsid w:val="0076003F"/>
    <w:rsid w:val="00760EC2"/>
    <w:rsid w:val="00761D99"/>
    <w:rsid w:val="0076302D"/>
    <w:rsid w:val="0076429E"/>
    <w:rsid w:val="00764B7C"/>
    <w:rsid w:val="0076633D"/>
    <w:rsid w:val="00766AA1"/>
    <w:rsid w:val="00767229"/>
    <w:rsid w:val="0076726E"/>
    <w:rsid w:val="00767DCE"/>
    <w:rsid w:val="00771917"/>
    <w:rsid w:val="00774BF7"/>
    <w:rsid w:val="0077707F"/>
    <w:rsid w:val="00777DB3"/>
    <w:rsid w:val="00780D0C"/>
    <w:rsid w:val="00781085"/>
    <w:rsid w:val="00782FD4"/>
    <w:rsid w:val="007835D8"/>
    <w:rsid w:val="00783D2D"/>
    <w:rsid w:val="00785440"/>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E26FB"/>
    <w:rsid w:val="007E2DC0"/>
    <w:rsid w:val="007E3885"/>
    <w:rsid w:val="007E4199"/>
    <w:rsid w:val="007E4DED"/>
    <w:rsid w:val="007E59D3"/>
    <w:rsid w:val="007E6444"/>
    <w:rsid w:val="007E668E"/>
    <w:rsid w:val="007F0A7D"/>
    <w:rsid w:val="007F1BB3"/>
    <w:rsid w:val="007F2344"/>
    <w:rsid w:val="007F4BBC"/>
    <w:rsid w:val="007F633A"/>
    <w:rsid w:val="00800164"/>
    <w:rsid w:val="008005AC"/>
    <w:rsid w:val="00800ED7"/>
    <w:rsid w:val="0080230A"/>
    <w:rsid w:val="008032B1"/>
    <w:rsid w:val="00803B33"/>
    <w:rsid w:val="0080590F"/>
    <w:rsid w:val="0080651B"/>
    <w:rsid w:val="008068DB"/>
    <w:rsid w:val="00810B3B"/>
    <w:rsid w:val="00813808"/>
    <w:rsid w:val="00814923"/>
    <w:rsid w:val="00814E4D"/>
    <w:rsid w:val="0081501F"/>
    <w:rsid w:val="0081521C"/>
    <w:rsid w:val="0081628F"/>
    <w:rsid w:val="00816449"/>
    <w:rsid w:val="008207C3"/>
    <w:rsid w:val="00822055"/>
    <w:rsid w:val="00822365"/>
    <w:rsid w:val="00824136"/>
    <w:rsid w:val="0082456A"/>
    <w:rsid w:val="008249CA"/>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F36"/>
    <w:rsid w:val="00865B9D"/>
    <w:rsid w:val="00865D84"/>
    <w:rsid w:val="00865DCA"/>
    <w:rsid w:val="008665C9"/>
    <w:rsid w:val="0086702E"/>
    <w:rsid w:val="008671D7"/>
    <w:rsid w:val="0087065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430A"/>
    <w:rsid w:val="008B589C"/>
    <w:rsid w:val="008B6DDC"/>
    <w:rsid w:val="008C0694"/>
    <w:rsid w:val="008C15BC"/>
    <w:rsid w:val="008C1656"/>
    <w:rsid w:val="008C17CA"/>
    <w:rsid w:val="008C2C90"/>
    <w:rsid w:val="008C309B"/>
    <w:rsid w:val="008C33BE"/>
    <w:rsid w:val="008C3CCF"/>
    <w:rsid w:val="008C67BB"/>
    <w:rsid w:val="008C72F3"/>
    <w:rsid w:val="008D1166"/>
    <w:rsid w:val="008D2118"/>
    <w:rsid w:val="008D2656"/>
    <w:rsid w:val="008D332B"/>
    <w:rsid w:val="008D3F72"/>
    <w:rsid w:val="008D4834"/>
    <w:rsid w:val="008D4E12"/>
    <w:rsid w:val="008D6227"/>
    <w:rsid w:val="008E0C91"/>
    <w:rsid w:val="008E15A7"/>
    <w:rsid w:val="008E2480"/>
    <w:rsid w:val="008E250B"/>
    <w:rsid w:val="008E3069"/>
    <w:rsid w:val="008E39E8"/>
    <w:rsid w:val="008E4012"/>
    <w:rsid w:val="008E4538"/>
    <w:rsid w:val="008E5DC9"/>
    <w:rsid w:val="008E724F"/>
    <w:rsid w:val="008F1796"/>
    <w:rsid w:val="008F183D"/>
    <w:rsid w:val="008F2F03"/>
    <w:rsid w:val="008F2F5F"/>
    <w:rsid w:val="008F4AAF"/>
    <w:rsid w:val="008F52CD"/>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60A8"/>
    <w:rsid w:val="0092310D"/>
    <w:rsid w:val="00923A3C"/>
    <w:rsid w:val="00923D15"/>
    <w:rsid w:val="00925473"/>
    <w:rsid w:val="00925545"/>
    <w:rsid w:val="009269F6"/>
    <w:rsid w:val="00926A39"/>
    <w:rsid w:val="0092751C"/>
    <w:rsid w:val="00927626"/>
    <w:rsid w:val="00930108"/>
    <w:rsid w:val="00934731"/>
    <w:rsid w:val="009348A9"/>
    <w:rsid w:val="00934E31"/>
    <w:rsid w:val="00934F54"/>
    <w:rsid w:val="0093572B"/>
    <w:rsid w:val="00936D9E"/>
    <w:rsid w:val="00936E4D"/>
    <w:rsid w:val="009441F0"/>
    <w:rsid w:val="00944D08"/>
    <w:rsid w:val="00945301"/>
    <w:rsid w:val="00945CC0"/>
    <w:rsid w:val="0094679C"/>
    <w:rsid w:val="009469B8"/>
    <w:rsid w:val="00946E9E"/>
    <w:rsid w:val="00950403"/>
    <w:rsid w:val="0095058E"/>
    <w:rsid w:val="009513A3"/>
    <w:rsid w:val="00952438"/>
    <w:rsid w:val="009525BB"/>
    <w:rsid w:val="00953B4E"/>
    <w:rsid w:val="00954A42"/>
    <w:rsid w:val="00954EA1"/>
    <w:rsid w:val="009554E8"/>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3553"/>
    <w:rsid w:val="0099401F"/>
    <w:rsid w:val="00994286"/>
    <w:rsid w:val="00994B0D"/>
    <w:rsid w:val="00994F9A"/>
    <w:rsid w:val="0099524A"/>
    <w:rsid w:val="00995335"/>
    <w:rsid w:val="00995C23"/>
    <w:rsid w:val="00996003"/>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DAA"/>
    <w:rsid w:val="00A80365"/>
    <w:rsid w:val="00A808D9"/>
    <w:rsid w:val="00A8133D"/>
    <w:rsid w:val="00A83B72"/>
    <w:rsid w:val="00A850D2"/>
    <w:rsid w:val="00A85D1C"/>
    <w:rsid w:val="00A8706B"/>
    <w:rsid w:val="00A873A6"/>
    <w:rsid w:val="00A873FF"/>
    <w:rsid w:val="00A91457"/>
    <w:rsid w:val="00A948AD"/>
    <w:rsid w:val="00A94F45"/>
    <w:rsid w:val="00A9508E"/>
    <w:rsid w:val="00A95CA1"/>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E66"/>
    <w:rsid w:val="00AD7ECC"/>
    <w:rsid w:val="00AE03D0"/>
    <w:rsid w:val="00AE104B"/>
    <w:rsid w:val="00AE1094"/>
    <w:rsid w:val="00AE235C"/>
    <w:rsid w:val="00AE48FB"/>
    <w:rsid w:val="00AE6308"/>
    <w:rsid w:val="00AE79D2"/>
    <w:rsid w:val="00AE7DF1"/>
    <w:rsid w:val="00AF1680"/>
    <w:rsid w:val="00AF1DAD"/>
    <w:rsid w:val="00AF247B"/>
    <w:rsid w:val="00AF384C"/>
    <w:rsid w:val="00AF3E3D"/>
    <w:rsid w:val="00AF4474"/>
    <w:rsid w:val="00AF5DB6"/>
    <w:rsid w:val="00AF5FC4"/>
    <w:rsid w:val="00AF6CA3"/>
    <w:rsid w:val="00AF70B2"/>
    <w:rsid w:val="00B0626D"/>
    <w:rsid w:val="00B06B0F"/>
    <w:rsid w:val="00B12676"/>
    <w:rsid w:val="00B13764"/>
    <w:rsid w:val="00B143C9"/>
    <w:rsid w:val="00B14A1F"/>
    <w:rsid w:val="00B15375"/>
    <w:rsid w:val="00B1661D"/>
    <w:rsid w:val="00B168FC"/>
    <w:rsid w:val="00B230C1"/>
    <w:rsid w:val="00B256EE"/>
    <w:rsid w:val="00B27CAA"/>
    <w:rsid w:val="00B32B2C"/>
    <w:rsid w:val="00B340F2"/>
    <w:rsid w:val="00B34750"/>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604BD"/>
    <w:rsid w:val="00B63653"/>
    <w:rsid w:val="00B64C2C"/>
    <w:rsid w:val="00B64EC1"/>
    <w:rsid w:val="00B6510D"/>
    <w:rsid w:val="00B65825"/>
    <w:rsid w:val="00B666A7"/>
    <w:rsid w:val="00B70BCE"/>
    <w:rsid w:val="00B71013"/>
    <w:rsid w:val="00B712C5"/>
    <w:rsid w:val="00B71855"/>
    <w:rsid w:val="00B71937"/>
    <w:rsid w:val="00B71D63"/>
    <w:rsid w:val="00B71EFE"/>
    <w:rsid w:val="00B727B0"/>
    <w:rsid w:val="00B72E8D"/>
    <w:rsid w:val="00B735D9"/>
    <w:rsid w:val="00B74F4D"/>
    <w:rsid w:val="00B75278"/>
    <w:rsid w:val="00B7574E"/>
    <w:rsid w:val="00B7688A"/>
    <w:rsid w:val="00B76E0E"/>
    <w:rsid w:val="00B80344"/>
    <w:rsid w:val="00B82C4F"/>
    <w:rsid w:val="00B83016"/>
    <w:rsid w:val="00B83889"/>
    <w:rsid w:val="00B84970"/>
    <w:rsid w:val="00B866B5"/>
    <w:rsid w:val="00B87683"/>
    <w:rsid w:val="00B879C2"/>
    <w:rsid w:val="00B87D0F"/>
    <w:rsid w:val="00B9071F"/>
    <w:rsid w:val="00B91C2F"/>
    <w:rsid w:val="00B92CE9"/>
    <w:rsid w:val="00B937DE"/>
    <w:rsid w:val="00B93DE5"/>
    <w:rsid w:val="00B94B28"/>
    <w:rsid w:val="00B96767"/>
    <w:rsid w:val="00B96BE9"/>
    <w:rsid w:val="00B96CAC"/>
    <w:rsid w:val="00B96D28"/>
    <w:rsid w:val="00BA0CFB"/>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40C0"/>
    <w:rsid w:val="00BD4FCB"/>
    <w:rsid w:val="00BD76D4"/>
    <w:rsid w:val="00BE3863"/>
    <w:rsid w:val="00BE45AF"/>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7B6C"/>
    <w:rsid w:val="00C40263"/>
    <w:rsid w:val="00C40308"/>
    <w:rsid w:val="00C40C02"/>
    <w:rsid w:val="00C418BF"/>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B0866"/>
    <w:rsid w:val="00CB1514"/>
    <w:rsid w:val="00CB1688"/>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5CBC"/>
    <w:rsid w:val="00CD5CED"/>
    <w:rsid w:val="00CE0AA2"/>
    <w:rsid w:val="00CE12CA"/>
    <w:rsid w:val="00CE3577"/>
    <w:rsid w:val="00CE4557"/>
    <w:rsid w:val="00CE478E"/>
    <w:rsid w:val="00CE496D"/>
    <w:rsid w:val="00CE53E8"/>
    <w:rsid w:val="00CE7A74"/>
    <w:rsid w:val="00CE7B5B"/>
    <w:rsid w:val="00CE7CC5"/>
    <w:rsid w:val="00CF1186"/>
    <w:rsid w:val="00CF306A"/>
    <w:rsid w:val="00CF3881"/>
    <w:rsid w:val="00CF3A5C"/>
    <w:rsid w:val="00CF3CFC"/>
    <w:rsid w:val="00CF4709"/>
    <w:rsid w:val="00CF6D9E"/>
    <w:rsid w:val="00CF7550"/>
    <w:rsid w:val="00D00C51"/>
    <w:rsid w:val="00D032E4"/>
    <w:rsid w:val="00D03336"/>
    <w:rsid w:val="00D06FCA"/>
    <w:rsid w:val="00D105CB"/>
    <w:rsid w:val="00D10705"/>
    <w:rsid w:val="00D1090C"/>
    <w:rsid w:val="00D115B8"/>
    <w:rsid w:val="00D12D6E"/>
    <w:rsid w:val="00D1338F"/>
    <w:rsid w:val="00D134B7"/>
    <w:rsid w:val="00D13C1C"/>
    <w:rsid w:val="00D13EC3"/>
    <w:rsid w:val="00D15658"/>
    <w:rsid w:val="00D15CA6"/>
    <w:rsid w:val="00D161D9"/>
    <w:rsid w:val="00D1728D"/>
    <w:rsid w:val="00D20837"/>
    <w:rsid w:val="00D21642"/>
    <w:rsid w:val="00D21865"/>
    <w:rsid w:val="00D21FB3"/>
    <w:rsid w:val="00D221CA"/>
    <w:rsid w:val="00D23E27"/>
    <w:rsid w:val="00D2429E"/>
    <w:rsid w:val="00D2470E"/>
    <w:rsid w:val="00D24D2E"/>
    <w:rsid w:val="00D24FBA"/>
    <w:rsid w:val="00D27603"/>
    <w:rsid w:val="00D277F9"/>
    <w:rsid w:val="00D30959"/>
    <w:rsid w:val="00D31035"/>
    <w:rsid w:val="00D317EF"/>
    <w:rsid w:val="00D31940"/>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B89"/>
    <w:rsid w:val="00DA6D33"/>
    <w:rsid w:val="00DA733B"/>
    <w:rsid w:val="00DB0F03"/>
    <w:rsid w:val="00DB1678"/>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E23"/>
    <w:rsid w:val="00DE1286"/>
    <w:rsid w:val="00DE193A"/>
    <w:rsid w:val="00DE1F9A"/>
    <w:rsid w:val="00DE2612"/>
    <w:rsid w:val="00DE3075"/>
    <w:rsid w:val="00DE399E"/>
    <w:rsid w:val="00DE3CB7"/>
    <w:rsid w:val="00DE41B5"/>
    <w:rsid w:val="00DE4C31"/>
    <w:rsid w:val="00DE5E35"/>
    <w:rsid w:val="00DE6FB0"/>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6EA"/>
    <w:rsid w:val="00E61912"/>
    <w:rsid w:val="00E63B87"/>
    <w:rsid w:val="00E63CDB"/>
    <w:rsid w:val="00E64564"/>
    <w:rsid w:val="00E740F7"/>
    <w:rsid w:val="00E75267"/>
    <w:rsid w:val="00E763D9"/>
    <w:rsid w:val="00E800B9"/>
    <w:rsid w:val="00E8370A"/>
    <w:rsid w:val="00E84AB6"/>
    <w:rsid w:val="00E86125"/>
    <w:rsid w:val="00E874C8"/>
    <w:rsid w:val="00E87F98"/>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3B4B"/>
    <w:rsid w:val="00EB3D30"/>
    <w:rsid w:val="00EB5631"/>
    <w:rsid w:val="00EB5A44"/>
    <w:rsid w:val="00EB5A4E"/>
    <w:rsid w:val="00EB5AF7"/>
    <w:rsid w:val="00EB5B83"/>
    <w:rsid w:val="00EB6C03"/>
    <w:rsid w:val="00EB6CDB"/>
    <w:rsid w:val="00EC0BFE"/>
    <w:rsid w:val="00EC1AEE"/>
    <w:rsid w:val="00EC1FC5"/>
    <w:rsid w:val="00EC506D"/>
    <w:rsid w:val="00EC5863"/>
    <w:rsid w:val="00EC6F0E"/>
    <w:rsid w:val="00EC7DC7"/>
    <w:rsid w:val="00ED1D63"/>
    <w:rsid w:val="00ED2BF9"/>
    <w:rsid w:val="00ED6483"/>
    <w:rsid w:val="00ED6CAB"/>
    <w:rsid w:val="00ED7A19"/>
    <w:rsid w:val="00EE1CD8"/>
    <w:rsid w:val="00EE1F7A"/>
    <w:rsid w:val="00EE3C9F"/>
    <w:rsid w:val="00EE57B0"/>
    <w:rsid w:val="00EE71CF"/>
    <w:rsid w:val="00EF0D89"/>
    <w:rsid w:val="00EF0FAC"/>
    <w:rsid w:val="00EF1500"/>
    <w:rsid w:val="00EF193D"/>
    <w:rsid w:val="00EF342A"/>
    <w:rsid w:val="00EF40AA"/>
    <w:rsid w:val="00EF4706"/>
    <w:rsid w:val="00EF4F8C"/>
    <w:rsid w:val="00EF6466"/>
    <w:rsid w:val="00EF77FD"/>
    <w:rsid w:val="00F007D6"/>
    <w:rsid w:val="00F02EC8"/>
    <w:rsid w:val="00F03C60"/>
    <w:rsid w:val="00F04EB9"/>
    <w:rsid w:val="00F05236"/>
    <w:rsid w:val="00F05537"/>
    <w:rsid w:val="00F0561A"/>
    <w:rsid w:val="00F10E95"/>
    <w:rsid w:val="00F12235"/>
    <w:rsid w:val="00F12290"/>
    <w:rsid w:val="00F124F9"/>
    <w:rsid w:val="00F12A7A"/>
    <w:rsid w:val="00F134DD"/>
    <w:rsid w:val="00F13D4E"/>
    <w:rsid w:val="00F16C48"/>
    <w:rsid w:val="00F175C1"/>
    <w:rsid w:val="00F203D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51FB"/>
    <w:rsid w:val="00FA7215"/>
    <w:rsid w:val="00FB2C86"/>
    <w:rsid w:val="00FB2DC8"/>
    <w:rsid w:val="00FB4EA2"/>
    <w:rsid w:val="00FB4F4A"/>
    <w:rsid w:val="00FB5836"/>
    <w:rsid w:val="00FB62CC"/>
    <w:rsid w:val="00FB6686"/>
    <w:rsid w:val="00FC02ED"/>
    <w:rsid w:val="00FC0867"/>
    <w:rsid w:val="00FC1892"/>
    <w:rsid w:val="00FC1F5B"/>
    <w:rsid w:val="00FC4E5C"/>
    <w:rsid w:val="00FC507E"/>
    <w:rsid w:val="00FC6577"/>
    <w:rsid w:val="00FC65BE"/>
    <w:rsid w:val="00FC79F4"/>
    <w:rsid w:val="00FC7C13"/>
    <w:rsid w:val="00FD19E7"/>
    <w:rsid w:val="00FD28DF"/>
    <w:rsid w:val="00FD2AF6"/>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nico@pec.alerb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10914</Words>
  <Characters>62211</Characters>
  <Application>Microsoft Office Word</Application>
  <DocSecurity>0</DocSecurity>
  <Lines>518</Lines>
  <Paragraphs>145</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72980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Andrea Giugni</dc:creator>
  <cp:lastModifiedBy>Chiara Bordoni</cp:lastModifiedBy>
  <cp:revision>7</cp:revision>
  <cp:lastPrinted>2022-02-23T13:33:00Z</cp:lastPrinted>
  <dcterms:created xsi:type="dcterms:W3CDTF">2022-10-04T12:08:00Z</dcterms:created>
  <dcterms:modified xsi:type="dcterms:W3CDTF">2022-10-18T07:35:00Z</dcterms:modified>
</cp:coreProperties>
</file>