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6B09AF58" w14:textId="77777777" w:rsidR="00703D62" w:rsidRPr="00540BF0" w:rsidRDefault="00703D62" w:rsidP="00703D62">
      <w:pPr>
        <w:shd w:val="clear" w:color="auto" w:fill="4472C4" w:themeFill="accent5"/>
        <w:spacing w:line="240" w:lineRule="auto"/>
        <w:jc w:val="both"/>
        <w:rPr>
          <w:i/>
          <w:color w:val="FFFFFF" w:themeColor="background1"/>
          <w:sz w:val="20"/>
          <w:szCs w:val="20"/>
        </w:rPr>
      </w:pPr>
      <w:bookmarkStart w:id="0" w:name="_Hlk144106608"/>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2"/>
      </w:r>
    </w:p>
    <w:p w14:paraId="3EED1E42" w14:textId="23F57118" w:rsidR="001E00AC" w:rsidRDefault="00616F93" w:rsidP="001E00AC">
      <w:pPr>
        <w:spacing w:before="60" w:after="60"/>
        <w:jc w:val="both"/>
        <w:rPr>
          <w:rFonts w:ascii="Calibri" w:hAnsi="Calibri" w:cs="Calibri"/>
          <w:sz w:val="20"/>
          <w:szCs w:val="20"/>
        </w:rPr>
      </w:pPr>
      <w:bookmarkStart w:id="1" w:name="_Hlk144108034"/>
      <w:bookmarkEnd w:id="0"/>
      <w:r w:rsidRPr="00616F93">
        <w:rPr>
          <w:rFonts w:ascii="Calibri" w:hAnsi="Calibri" w:cs="Calibri"/>
          <w:sz w:val="20"/>
          <w:szCs w:val="20"/>
        </w:rPr>
        <w:t>PROCEDURA APERTA, AI SENSI DELL’ART. 71 DEL D.LGS. N. 36/2023, PER L’AFFIDAMENTO DEI LAVORI DI MANUTENZIONE STRAORDINARIA FINALIZZATI ALL’ELIMINAZIONE DELLE BARRIERE ARCHITETTONICHE CON INSTALLAZIONE DI N. 8 IMPIANTI ASCENSORE NEI FABBRICATI ESISTENTI DESTINATI A SERVIZI ABITATIVI PUBBLICI DI PROPRIETÀ ESCLUSIVA DI ALER SITI IN BERGAMO VIA DOMENICO SAVIO N.16, COSTA VOLPINO (BG) VIA DEGLI ALPINI N.4- 14, TREVIGLIO (BG) VIA ABATE CRIPPA N. 36</w:t>
      </w:r>
      <w:r>
        <w:rPr>
          <w:rFonts w:ascii="Calibri" w:hAnsi="Calibri" w:cs="Calibri"/>
          <w:sz w:val="20"/>
          <w:szCs w:val="20"/>
        </w:rPr>
        <w:t xml:space="preserve"> </w:t>
      </w:r>
    </w:p>
    <w:p w14:paraId="123F7227" w14:textId="77777777" w:rsidR="00616F93" w:rsidRPr="00DD448F" w:rsidRDefault="00616F93" w:rsidP="00616F93">
      <w:pPr>
        <w:spacing w:before="60" w:after="60"/>
        <w:jc w:val="both"/>
        <w:rPr>
          <w:rFonts w:ascii="Calibri" w:hAnsi="Calibri" w:cs="Calibri"/>
          <w:sz w:val="20"/>
          <w:szCs w:val="20"/>
        </w:rPr>
      </w:pPr>
      <w:r w:rsidRPr="00DD448F">
        <w:rPr>
          <w:rFonts w:ascii="Calibri" w:hAnsi="Calibri" w:cs="Calibri"/>
          <w:sz w:val="20"/>
          <w:szCs w:val="20"/>
        </w:rPr>
        <w:t>CUP B87H21011730005</w:t>
      </w:r>
    </w:p>
    <w:p w14:paraId="36FFE6A1" w14:textId="74B314AE" w:rsidR="00616F93" w:rsidRPr="008D2E5A" w:rsidRDefault="00616F93" w:rsidP="001E00AC">
      <w:pPr>
        <w:spacing w:before="60" w:after="60"/>
        <w:jc w:val="both"/>
        <w:rPr>
          <w:rFonts w:ascii="Calibri" w:hAnsi="Calibri" w:cs="Calibri"/>
          <w:sz w:val="20"/>
          <w:szCs w:val="20"/>
        </w:rPr>
      </w:pPr>
      <w:r w:rsidRPr="002230B6">
        <w:rPr>
          <w:rFonts w:ascii="Calibri" w:hAnsi="Calibri" w:cs="Calibri"/>
          <w:sz w:val="20"/>
          <w:szCs w:val="20"/>
        </w:rPr>
        <w:t xml:space="preserve">CIG </w:t>
      </w:r>
      <w:r w:rsidR="002230B6" w:rsidRPr="002230B6">
        <w:rPr>
          <w:rFonts w:ascii="Calibri" w:hAnsi="Calibri" w:cs="Calibri"/>
          <w:sz w:val="20"/>
          <w:szCs w:val="20"/>
        </w:rPr>
        <w:t>B35AABAFEC</w:t>
      </w:r>
    </w:p>
    <w:p w14:paraId="620F128D" w14:textId="77777777" w:rsidR="001E00AC" w:rsidRPr="00703D62" w:rsidRDefault="001E00AC" w:rsidP="00703D62">
      <w:pPr>
        <w:spacing w:before="62" w:line="312" w:lineRule="auto"/>
        <w:ind w:right="18"/>
        <w:jc w:val="both"/>
        <w:rPr>
          <w:rFonts w:ascii="Calibri" w:hAnsi="Calibri" w:cs="Calibri"/>
          <w:b/>
          <w:bCs/>
          <w:sz w:val="20"/>
          <w:szCs w:val="20"/>
        </w:rPr>
      </w:pPr>
    </w:p>
    <w:bookmarkEnd w:id="1"/>
    <w:p w14:paraId="1FCC1465" w14:textId="09925DDB"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3"/>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D456F1">
      <w:pPr>
        <w:pStyle w:val="Paragrafoelenco"/>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2AAB91"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E44044">
        <w:rPr>
          <w:rFonts w:eastAsia="Calibri" w:cs="Courier New"/>
          <w:sz w:val="20"/>
          <w:szCs w:val="20"/>
          <w:lang w:eastAsia="it-IT"/>
        </w:rPr>
        <w:t>delle lavorazioni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B6AD0A8" w:rsidR="00C41162" w:rsidRPr="006533B7" w:rsidRDefault="00F81C5F"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B2B43CC" w14:textId="77777777" w:rsidR="00037EB3" w:rsidRDefault="00037EB3" w:rsidP="00BF1D89">
      <w:pPr>
        <w:spacing w:before="60" w:after="60" w:line="276" w:lineRule="auto"/>
        <w:jc w:val="both"/>
        <w:rPr>
          <w:rFonts w:eastAsia="Times New Roman" w:cs="Times New Roman"/>
          <w:i/>
          <w:sz w:val="20"/>
          <w:szCs w:val="20"/>
        </w:rPr>
      </w:pPr>
    </w:p>
    <w:p w14:paraId="2142F8C1" w14:textId="3708E44E"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26E8877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3E4387">
        <w:rPr>
          <w:rFonts w:eastAsia="Calibri" w:cs="Courier New"/>
          <w:sz w:val="20"/>
          <w:szCs w:val="20"/>
          <w:lang w:eastAsia="it-IT"/>
        </w:rPr>
        <w:t xml:space="preserve">delle </w:t>
      </w:r>
      <w:r w:rsidR="00E75D30">
        <w:rPr>
          <w:rFonts w:eastAsia="Calibri" w:cs="Courier New"/>
          <w:sz w:val="20"/>
          <w:szCs w:val="20"/>
          <w:lang w:eastAsia="it-IT"/>
        </w:rPr>
        <w:t>lavorazioni</w:t>
      </w:r>
      <w:r w:rsidRPr="006533B7">
        <w:rPr>
          <w:rFonts w:eastAsia="Calibri" w:cs="Courier New"/>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D655C41" w:rsidR="00C41162" w:rsidRPr="006533B7" w:rsidRDefault="003E438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lastRenderedPageBreak/>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Paragrafoelenco"/>
        <w:ind w:left="284" w:hanging="284"/>
        <w:jc w:val="both"/>
        <w:rPr>
          <w:sz w:val="20"/>
          <w:szCs w:val="20"/>
        </w:rPr>
      </w:pPr>
    </w:p>
    <w:p w14:paraId="52BFA1D0" w14:textId="077EE73F" w:rsidR="00C41162" w:rsidRPr="006533B7" w:rsidRDefault="00184306" w:rsidP="00C10B15">
      <w:pPr>
        <w:pStyle w:val="Paragrafoelenco"/>
        <w:ind w:left="284"/>
        <w:jc w:val="both"/>
        <w:rPr>
          <w:sz w:val="20"/>
          <w:szCs w:val="20"/>
        </w:rPr>
      </w:pPr>
      <w:r w:rsidRPr="00C10B15">
        <w:rPr>
          <w:b/>
          <w:bCs/>
          <w:sz w:val="20"/>
          <w:szCs w:val="20"/>
        </w:rPr>
        <w:t>in alternativa</w:t>
      </w:r>
      <w:r w:rsidRPr="006533B7">
        <w:rPr>
          <w:sz w:val="20"/>
          <w:szCs w:val="20"/>
        </w:rPr>
        <w:t>,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A420BCD" w14:textId="77777777" w:rsidR="00552C56" w:rsidRPr="006533B7" w:rsidRDefault="00552C56" w:rsidP="00BF1D89">
      <w:pPr>
        <w:pStyle w:val="Paragrafoelenco"/>
        <w:keepLines/>
        <w:tabs>
          <w:tab w:val="left" w:pos="8647"/>
        </w:tabs>
        <w:spacing w:after="0" w:line="240" w:lineRule="auto"/>
        <w:ind w:left="0"/>
        <w:jc w:val="both"/>
        <w:rPr>
          <w:sz w:val="20"/>
          <w:szCs w:val="20"/>
        </w:rPr>
      </w:pP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Paragrafoelenco"/>
        <w:rPr>
          <w:b/>
          <w:color w:val="4472C4" w:themeColor="accent5"/>
          <w:sz w:val="20"/>
          <w:szCs w:val="20"/>
        </w:rPr>
      </w:pPr>
    </w:p>
    <w:p w14:paraId="467B34D9" w14:textId="67762220" w:rsidR="00EF5BB6" w:rsidRDefault="00EF5BB6" w:rsidP="000B5501">
      <w:pPr>
        <w:pStyle w:val="Paragrafoelenco"/>
        <w:spacing w:after="0"/>
        <w:ind w:left="284" w:hanging="284"/>
        <w:jc w:val="both"/>
        <w:rPr>
          <w:rFonts w:ascii="Calibri" w:hAnsi="Calibri" w:cs="Calibri"/>
          <w:b/>
        </w:rPr>
      </w:pPr>
    </w:p>
    <w:p w14:paraId="310B6521" w14:textId="1D336920" w:rsidR="000F52F0" w:rsidRDefault="000F52F0" w:rsidP="000F52F0">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00845FF1" w14:textId="77777777" w:rsidR="000F52F0" w:rsidRDefault="000F52F0" w:rsidP="000F52F0">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2A15E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w:t>
      </w:r>
      <w:r w:rsidR="00E75D30">
        <w:rPr>
          <w:sz w:val="20"/>
          <w:szCs w:val="20"/>
        </w:rPr>
        <w:t>sull’esecuzione delle lavorazioni</w:t>
      </w:r>
      <w:r w:rsidRPr="006533B7">
        <w:rPr>
          <w:sz w:val="20"/>
          <w:szCs w:val="20"/>
        </w:rPr>
        <w:t xml:space="preserve">,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lastRenderedPageBreak/>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373219A6" w:rsidR="00C41162" w:rsidRPr="006533B7" w:rsidRDefault="00184306" w:rsidP="00BF1D89">
      <w:pPr>
        <w:ind w:left="284" w:hanging="284"/>
        <w:jc w:val="both"/>
        <w:rPr>
          <w:sz w:val="20"/>
          <w:szCs w:val="20"/>
        </w:rPr>
      </w:pPr>
      <w:r w:rsidRPr="00E75D30">
        <w:rPr>
          <w:sz w:val="20"/>
          <w:szCs w:val="20"/>
        </w:rPr>
        <w:t xml:space="preserve">▪ </w:t>
      </w:r>
      <w:r w:rsidRPr="006533B7">
        <w:rPr>
          <w:b/>
          <w:sz w:val="20"/>
          <w:szCs w:val="20"/>
        </w:rPr>
        <w:t xml:space="preserve"> </w:t>
      </w:r>
      <w:r w:rsidR="00E75D30">
        <w:rPr>
          <w:b/>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8CB6134" w14:textId="51707647" w:rsidR="00C41162" w:rsidRPr="00732AA9" w:rsidRDefault="00184306" w:rsidP="00732AA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previsto </w:t>
      </w:r>
      <w:r w:rsidR="009D6A35">
        <w:rPr>
          <w:b/>
          <w:i/>
          <w:sz w:val="20"/>
          <w:szCs w:val="20"/>
        </w:rPr>
        <w:t>nel Disci</w:t>
      </w:r>
      <w:r w:rsidR="00D23862">
        <w:rPr>
          <w:b/>
          <w:i/>
          <w:sz w:val="20"/>
          <w:szCs w:val="20"/>
        </w:rPr>
        <w:t>plinare di gara</w:t>
      </w:r>
      <w:r w:rsidR="004079F6">
        <w:rPr>
          <w:b/>
          <w:i/>
          <w:sz w:val="20"/>
          <w:szCs w:val="20"/>
        </w:rPr>
        <w:t>.</w:t>
      </w: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DE09205" w:rsidR="0063020D" w:rsidRPr="0063020D" w:rsidRDefault="007A63D1" w:rsidP="007A63D1">
      <w:pPr>
        <w:ind w:left="284" w:hanging="284"/>
        <w:jc w:val="both"/>
        <w:rPr>
          <w:sz w:val="20"/>
          <w:szCs w:val="20"/>
        </w:rPr>
      </w:pPr>
      <w:r w:rsidRPr="006533B7">
        <w:rPr>
          <w:sz w:val="20"/>
          <w:szCs w:val="20"/>
        </w:rPr>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w:t>
      </w:r>
      <w:proofErr w:type="gramStart"/>
      <w:r w:rsidR="0063020D" w:rsidRPr="0063020D">
        <w:rPr>
          <w:sz w:val="20"/>
          <w:szCs w:val="20"/>
        </w:rPr>
        <w:t xml:space="preserve"> ….</w:t>
      </w:r>
      <w:proofErr w:type="gramEnd"/>
      <w:r w:rsidR="0063020D" w:rsidRPr="0063020D">
        <w:rPr>
          <w:sz w:val="20"/>
          <w:szCs w:val="20"/>
        </w:rPr>
        <w:t>.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D768DC7"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w:t>
      </w:r>
      <w:r w:rsidRPr="006319BB">
        <w:rPr>
          <w:b/>
          <w:bCs/>
          <w:u w:val="single"/>
        </w:rPr>
        <w:t>come evidenziato nella dichiarazione di equivalenza allegata</w:t>
      </w:r>
      <w:r w:rsidR="004C382E" w:rsidRPr="006319BB">
        <w:rPr>
          <w:b/>
          <w:bCs/>
          <w:u w:val="single"/>
        </w:rPr>
        <w:t xml:space="preserve"> alla presente domanda di partecipazione</w:t>
      </w:r>
      <w:r w:rsidRPr="0063020D">
        <w:rPr>
          <w:sz w:val="20"/>
          <w:szCs w:val="20"/>
        </w:rPr>
        <w:t>;</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092694B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5C946A57" w14:textId="2DE2B7DC" w:rsidR="00C41162" w:rsidRPr="005C2EA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5C2EA4">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0BA0E325" w:rsidR="00C41162" w:rsidRPr="006533B7" w:rsidRDefault="00184306" w:rsidP="00AA30B3">
      <w:pPr>
        <w:ind w:left="284" w:hanging="284"/>
        <w:jc w:val="both"/>
        <w:rPr>
          <w:sz w:val="20"/>
          <w:szCs w:val="20"/>
        </w:rPr>
      </w:pPr>
      <w:r w:rsidRPr="006533B7">
        <w:rPr>
          <w:b/>
          <w:sz w:val="20"/>
          <w:szCs w:val="20"/>
        </w:rPr>
        <w:lastRenderedPageBreak/>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D9000AF" w14:textId="77777777" w:rsidR="00905043" w:rsidRDefault="00184306" w:rsidP="009E46B4">
      <w:pPr>
        <w:jc w:val="both"/>
        <w:rPr>
          <w:sz w:val="20"/>
          <w:szCs w:val="20"/>
        </w:rPr>
      </w:pPr>
      <w:r w:rsidRPr="006533B7">
        <w:rPr>
          <w:sz w:val="20"/>
          <w:szCs w:val="20"/>
        </w:rPr>
        <w:t xml:space="preserve">[per gli operatori economici transfrontalieri] </w:t>
      </w:r>
    </w:p>
    <w:p w14:paraId="6360D6F8" w14:textId="36F227E1"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w:t>
      </w:r>
      <w:r w:rsidR="00C02F51">
        <w:rPr>
          <w:sz w:val="20"/>
          <w:szCs w:val="20"/>
        </w:rPr>
        <w:t>del Disciplinare di gara</w:t>
      </w:r>
      <w:r w:rsidRPr="006533B7">
        <w:rPr>
          <w:sz w:val="20"/>
          <w:szCs w:val="20"/>
        </w:rPr>
        <w:t xml:space="preserve">, elegge domicilio nell’apposita area del Sistema ad esso riservata. </w:t>
      </w:r>
    </w:p>
    <w:p w14:paraId="1523D651" w14:textId="5795A8FF"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w:t>
      </w:r>
      <w:r w:rsidR="00C02F51" w:rsidRPr="00C02F51">
        <w:rPr>
          <w:sz w:val="20"/>
          <w:szCs w:val="20"/>
        </w:rPr>
        <w:t>del Disciplinare di gara</w:t>
      </w:r>
      <w:r w:rsidRPr="006533B7">
        <w:rPr>
          <w:sz w:val="20"/>
          <w:szCs w:val="20"/>
        </w:rPr>
        <w:t xml:space="preserve">, elegge domicilio digitale per tutte le comunicazioni inerenti </w:t>
      </w:r>
      <w:r w:rsidR="00D10212">
        <w:rPr>
          <w:sz w:val="20"/>
          <w:szCs w:val="20"/>
        </w:rPr>
        <w:t>al</w:t>
      </w:r>
      <w:r w:rsidRPr="006533B7">
        <w:rPr>
          <w:sz w:val="20"/>
          <w:szCs w:val="20"/>
        </w:rPr>
        <w:t>la presente procedura nell’apposita area del Sistema ad esso riservata.</w:t>
      </w:r>
    </w:p>
    <w:p w14:paraId="1DFB19D2" w14:textId="52E0DB13" w:rsidR="00C41162" w:rsidRPr="006533B7" w:rsidRDefault="00184306" w:rsidP="00F76246">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4488" w14:textId="77777777" w:rsidR="00A34514" w:rsidRDefault="00A34514">
      <w:pPr>
        <w:spacing w:after="0" w:line="240" w:lineRule="auto"/>
      </w:pPr>
      <w:r>
        <w:separator/>
      </w:r>
    </w:p>
  </w:endnote>
  <w:endnote w:type="continuationSeparator" w:id="0">
    <w:p w14:paraId="2A618374" w14:textId="77777777" w:rsidR="00A34514" w:rsidRDefault="00A34514">
      <w:pPr>
        <w:spacing w:after="0" w:line="240" w:lineRule="auto"/>
      </w:pPr>
      <w:r>
        <w:continuationSeparator/>
      </w:r>
    </w:p>
  </w:endnote>
  <w:endnote w:type="continuationNotice" w:id="1">
    <w:p w14:paraId="72EBFC37" w14:textId="77777777" w:rsidR="00A34514" w:rsidRDefault="00A34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58374" w14:textId="77777777" w:rsidR="00A34514" w:rsidRDefault="00A34514">
      <w:pPr>
        <w:rPr>
          <w:sz w:val="12"/>
        </w:rPr>
      </w:pPr>
      <w:r>
        <w:separator/>
      </w:r>
    </w:p>
  </w:footnote>
  <w:footnote w:type="continuationSeparator" w:id="0">
    <w:p w14:paraId="23090DCF" w14:textId="77777777" w:rsidR="00A34514" w:rsidRDefault="00A34514">
      <w:pPr>
        <w:rPr>
          <w:sz w:val="12"/>
        </w:rPr>
      </w:pPr>
      <w:r>
        <w:continuationSeparator/>
      </w:r>
    </w:p>
  </w:footnote>
  <w:footnote w:type="continuationNotice" w:id="1">
    <w:p w14:paraId="5D4BB1A7" w14:textId="77777777" w:rsidR="00A34514" w:rsidRDefault="00A34514">
      <w:pPr>
        <w:spacing w:after="0" w:line="240" w:lineRule="auto"/>
      </w:pPr>
    </w:p>
  </w:footnote>
  <w:footnote w:id="2">
    <w:p w14:paraId="6D98A413" w14:textId="77777777" w:rsidR="00703D62" w:rsidRDefault="00703D62" w:rsidP="00703D62">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1B2779"/>
    <w:multiLevelType w:val="hybridMultilevel"/>
    <w:tmpl w:val="9906F2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6"/>
  </w:num>
  <w:num w:numId="2" w16cid:durableId="1687705336">
    <w:abstractNumId w:val="8"/>
  </w:num>
  <w:num w:numId="3" w16cid:durableId="95054439">
    <w:abstractNumId w:val="3"/>
  </w:num>
  <w:num w:numId="4" w16cid:durableId="1167985844">
    <w:abstractNumId w:val="5"/>
  </w:num>
  <w:num w:numId="5" w16cid:durableId="1193880069">
    <w:abstractNumId w:val="0"/>
  </w:num>
  <w:num w:numId="6" w16cid:durableId="1438330669">
    <w:abstractNumId w:val="7"/>
  </w:num>
  <w:num w:numId="7" w16cid:durableId="278420042">
    <w:abstractNumId w:val="2"/>
  </w:num>
  <w:num w:numId="8" w16cid:durableId="510682189">
    <w:abstractNumId w:val="4"/>
  </w:num>
  <w:num w:numId="9" w16cid:durableId="20706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37EB3"/>
    <w:rsid w:val="00051B14"/>
    <w:rsid w:val="00060E81"/>
    <w:rsid w:val="000725B2"/>
    <w:rsid w:val="00076FBC"/>
    <w:rsid w:val="000805C3"/>
    <w:rsid w:val="000823A6"/>
    <w:rsid w:val="00094E17"/>
    <w:rsid w:val="000A338E"/>
    <w:rsid w:val="000B5501"/>
    <w:rsid w:val="000C1BEE"/>
    <w:rsid w:val="000C72CC"/>
    <w:rsid w:val="000D13B4"/>
    <w:rsid w:val="000D2A38"/>
    <w:rsid w:val="000D430C"/>
    <w:rsid w:val="000D4910"/>
    <w:rsid w:val="000D6312"/>
    <w:rsid w:val="000E537F"/>
    <w:rsid w:val="000E5869"/>
    <w:rsid w:val="000F52F0"/>
    <w:rsid w:val="000F5C17"/>
    <w:rsid w:val="00110491"/>
    <w:rsid w:val="00124B65"/>
    <w:rsid w:val="001274EB"/>
    <w:rsid w:val="00134110"/>
    <w:rsid w:val="00141B8D"/>
    <w:rsid w:val="00155F35"/>
    <w:rsid w:val="001567F5"/>
    <w:rsid w:val="00163DBE"/>
    <w:rsid w:val="00184306"/>
    <w:rsid w:val="001B6DD9"/>
    <w:rsid w:val="001C3F5C"/>
    <w:rsid w:val="001D1D86"/>
    <w:rsid w:val="001D24C1"/>
    <w:rsid w:val="001D4DF6"/>
    <w:rsid w:val="001E00AC"/>
    <w:rsid w:val="001E3846"/>
    <w:rsid w:val="001F7F97"/>
    <w:rsid w:val="0020332B"/>
    <w:rsid w:val="0021412A"/>
    <w:rsid w:val="00214250"/>
    <w:rsid w:val="00220748"/>
    <w:rsid w:val="002230B6"/>
    <w:rsid w:val="00224E64"/>
    <w:rsid w:val="00251C64"/>
    <w:rsid w:val="00260DF7"/>
    <w:rsid w:val="002611F6"/>
    <w:rsid w:val="002671AD"/>
    <w:rsid w:val="00297A81"/>
    <w:rsid w:val="002A063E"/>
    <w:rsid w:val="002A377A"/>
    <w:rsid w:val="002A4F7D"/>
    <w:rsid w:val="002D6261"/>
    <w:rsid w:val="003123FE"/>
    <w:rsid w:val="00334620"/>
    <w:rsid w:val="00336410"/>
    <w:rsid w:val="00341B9C"/>
    <w:rsid w:val="00345201"/>
    <w:rsid w:val="00347D91"/>
    <w:rsid w:val="0035067F"/>
    <w:rsid w:val="0036635A"/>
    <w:rsid w:val="003711F4"/>
    <w:rsid w:val="003738CD"/>
    <w:rsid w:val="00373BD6"/>
    <w:rsid w:val="00382091"/>
    <w:rsid w:val="003B3811"/>
    <w:rsid w:val="003B66AE"/>
    <w:rsid w:val="003D5170"/>
    <w:rsid w:val="003E4387"/>
    <w:rsid w:val="004079F6"/>
    <w:rsid w:val="00414C32"/>
    <w:rsid w:val="00430F91"/>
    <w:rsid w:val="00432C93"/>
    <w:rsid w:val="00432C96"/>
    <w:rsid w:val="00437829"/>
    <w:rsid w:val="00444DAB"/>
    <w:rsid w:val="00446268"/>
    <w:rsid w:val="00482016"/>
    <w:rsid w:val="0048368E"/>
    <w:rsid w:val="004B06BF"/>
    <w:rsid w:val="004C382E"/>
    <w:rsid w:val="004D352F"/>
    <w:rsid w:val="004F1F7D"/>
    <w:rsid w:val="004F5A2E"/>
    <w:rsid w:val="004F7225"/>
    <w:rsid w:val="00500F41"/>
    <w:rsid w:val="00503D8D"/>
    <w:rsid w:val="00531519"/>
    <w:rsid w:val="00540BF0"/>
    <w:rsid w:val="00552C56"/>
    <w:rsid w:val="005C20DD"/>
    <w:rsid w:val="005C2EA4"/>
    <w:rsid w:val="005D27D9"/>
    <w:rsid w:val="005D2A48"/>
    <w:rsid w:val="006026A2"/>
    <w:rsid w:val="00607C1A"/>
    <w:rsid w:val="00616F93"/>
    <w:rsid w:val="0063020D"/>
    <w:rsid w:val="006319BB"/>
    <w:rsid w:val="00634E84"/>
    <w:rsid w:val="006533B7"/>
    <w:rsid w:val="0066102F"/>
    <w:rsid w:val="006878F8"/>
    <w:rsid w:val="0069625E"/>
    <w:rsid w:val="006C03D3"/>
    <w:rsid w:val="006C1F5F"/>
    <w:rsid w:val="006C62F3"/>
    <w:rsid w:val="006D1998"/>
    <w:rsid w:val="006E018D"/>
    <w:rsid w:val="006E244B"/>
    <w:rsid w:val="006E7B12"/>
    <w:rsid w:val="00703D62"/>
    <w:rsid w:val="00704AEE"/>
    <w:rsid w:val="00712E3B"/>
    <w:rsid w:val="00732AA9"/>
    <w:rsid w:val="007359CD"/>
    <w:rsid w:val="007443B5"/>
    <w:rsid w:val="00761246"/>
    <w:rsid w:val="007678AF"/>
    <w:rsid w:val="007743A8"/>
    <w:rsid w:val="00777B3B"/>
    <w:rsid w:val="0078009B"/>
    <w:rsid w:val="007822B7"/>
    <w:rsid w:val="007910C4"/>
    <w:rsid w:val="007A63D1"/>
    <w:rsid w:val="007C43B3"/>
    <w:rsid w:val="007D364B"/>
    <w:rsid w:val="007D77AD"/>
    <w:rsid w:val="007E4033"/>
    <w:rsid w:val="007F479B"/>
    <w:rsid w:val="008116B3"/>
    <w:rsid w:val="0086176A"/>
    <w:rsid w:val="008835A9"/>
    <w:rsid w:val="00883DE8"/>
    <w:rsid w:val="00891702"/>
    <w:rsid w:val="008967B5"/>
    <w:rsid w:val="008A02AD"/>
    <w:rsid w:val="008A3137"/>
    <w:rsid w:val="008C59D4"/>
    <w:rsid w:val="008D0F85"/>
    <w:rsid w:val="008E34D0"/>
    <w:rsid w:val="008E6D2C"/>
    <w:rsid w:val="008F18FE"/>
    <w:rsid w:val="008F2C7E"/>
    <w:rsid w:val="008F33AB"/>
    <w:rsid w:val="008F369C"/>
    <w:rsid w:val="008F4475"/>
    <w:rsid w:val="008F6A2A"/>
    <w:rsid w:val="00905043"/>
    <w:rsid w:val="00910A6E"/>
    <w:rsid w:val="00915DB4"/>
    <w:rsid w:val="00925161"/>
    <w:rsid w:val="00937259"/>
    <w:rsid w:val="00942E88"/>
    <w:rsid w:val="009468A2"/>
    <w:rsid w:val="00947899"/>
    <w:rsid w:val="0095241D"/>
    <w:rsid w:val="00956A45"/>
    <w:rsid w:val="00965749"/>
    <w:rsid w:val="00975614"/>
    <w:rsid w:val="0098762B"/>
    <w:rsid w:val="0099572E"/>
    <w:rsid w:val="009A2365"/>
    <w:rsid w:val="009B1161"/>
    <w:rsid w:val="009B5141"/>
    <w:rsid w:val="009D6A35"/>
    <w:rsid w:val="009E34DB"/>
    <w:rsid w:val="009E46B4"/>
    <w:rsid w:val="009F6985"/>
    <w:rsid w:val="00A015F3"/>
    <w:rsid w:val="00A03137"/>
    <w:rsid w:val="00A0412B"/>
    <w:rsid w:val="00A32160"/>
    <w:rsid w:val="00A34514"/>
    <w:rsid w:val="00A5320A"/>
    <w:rsid w:val="00A552DC"/>
    <w:rsid w:val="00A617FB"/>
    <w:rsid w:val="00A70F77"/>
    <w:rsid w:val="00A718A5"/>
    <w:rsid w:val="00A97FFE"/>
    <w:rsid w:val="00AA30B3"/>
    <w:rsid w:val="00AA602E"/>
    <w:rsid w:val="00AB0FA5"/>
    <w:rsid w:val="00AD3D96"/>
    <w:rsid w:val="00B11FB4"/>
    <w:rsid w:val="00B63D80"/>
    <w:rsid w:val="00B67FF5"/>
    <w:rsid w:val="00B70400"/>
    <w:rsid w:val="00B7690A"/>
    <w:rsid w:val="00B820A6"/>
    <w:rsid w:val="00B833E2"/>
    <w:rsid w:val="00BA0D8C"/>
    <w:rsid w:val="00BD50C5"/>
    <w:rsid w:val="00BF1D89"/>
    <w:rsid w:val="00BF4C0F"/>
    <w:rsid w:val="00C00522"/>
    <w:rsid w:val="00C0176F"/>
    <w:rsid w:val="00C02F51"/>
    <w:rsid w:val="00C05DD8"/>
    <w:rsid w:val="00C10B15"/>
    <w:rsid w:val="00C12B72"/>
    <w:rsid w:val="00C25D00"/>
    <w:rsid w:val="00C33F34"/>
    <w:rsid w:val="00C41162"/>
    <w:rsid w:val="00C60311"/>
    <w:rsid w:val="00C616E2"/>
    <w:rsid w:val="00C66260"/>
    <w:rsid w:val="00CD5911"/>
    <w:rsid w:val="00CE7C64"/>
    <w:rsid w:val="00D10212"/>
    <w:rsid w:val="00D1193A"/>
    <w:rsid w:val="00D203EA"/>
    <w:rsid w:val="00D20E71"/>
    <w:rsid w:val="00D232D6"/>
    <w:rsid w:val="00D23862"/>
    <w:rsid w:val="00D30E29"/>
    <w:rsid w:val="00D3298C"/>
    <w:rsid w:val="00D456F1"/>
    <w:rsid w:val="00D71F3D"/>
    <w:rsid w:val="00D778F8"/>
    <w:rsid w:val="00DA2AA5"/>
    <w:rsid w:val="00DA5DBD"/>
    <w:rsid w:val="00DB72B2"/>
    <w:rsid w:val="00DD2513"/>
    <w:rsid w:val="00DD3D13"/>
    <w:rsid w:val="00DD5B82"/>
    <w:rsid w:val="00DE1653"/>
    <w:rsid w:val="00DF4EDE"/>
    <w:rsid w:val="00E423DA"/>
    <w:rsid w:val="00E44044"/>
    <w:rsid w:val="00E60BB5"/>
    <w:rsid w:val="00E71B75"/>
    <w:rsid w:val="00E75D30"/>
    <w:rsid w:val="00E86090"/>
    <w:rsid w:val="00E97E54"/>
    <w:rsid w:val="00EC6E52"/>
    <w:rsid w:val="00EC7A7B"/>
    <w:rsid w:val="00EE0DA8"/>
    <w:rsid w:val="00EF5284"/>
    <w:rsid w:val="00EF5BB6"/>
    <w:rsid w:val="00F01322"/>
    <w:rsid w:val="00F03B0A"/>
    <w:rsid w:val="00F05ACD"/>
    <w:rsid w:val="00F1670F"/>
    <w:rsid w:val="00F20C75"/>
    <w:rsid w:val="00F230A0"/>
    <w:rsid w:val="00F27E15"/>
    <w:rsid w:val="00F50F28"/>
    <w:rsid w:val="00F76246"/>
    <w:rsid w:val="00F77256"/>
    <w:rsid w:val="00F81C5F"/>
    <w:rsid w:val="00F83EC9"/>
    <w:rsid w:val="00FA2E6E"/>
    <w:rsid w:val="00FB1257"/>
    <w:rsid w:val="00FB2B74"/>
    <w:rsid w:val="00FC7A6C"/>
    <w:rsid w:val="00FF18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958DB3C-EE4D-4037-886D-088708D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 w:type="paragraph" w:customStyle="1" w:styleId="paragraph">
    <w:name w:val="paragraph"/>
    <w:basedOn w:val="Normale"/>
    <w:rsid w:val="0033641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qFormat/>
    <w:rsid w:val="00037EB3"/>
    <w:rPr>
      <w:rFonts w:ascii="Cambria" w:eastAsia="Times New Roman" w:hAnsi="Cambria" w:cs="Times New Roman"/>
      <w:b/>
      <w:bCs/>
      <w:kern w:val="2"/>
      <w:sz w:val="32"/>
      <w:szCs w:val="32"/>
      <w:lang w:eastAsia="en-US"/>
    </w:rPr>
  </w:style>
  <w:style w:type="paragraph" w:styleId="Nessunaspaziatura">
    <w:name w:val="No Spacing"/>
    <w:qFormat/>
    <w:rsid w:val="00037EB3"/>
    <w:pPr>
      <w:suppressAutoHyphens w:val="0"/>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2339</Words>
  <Characters>13333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15641</CharactersWithSpaces>
  <SharedDoc>false</SharedDoc>
  <HLinks>
    <vt:vector size="6" baseType="variant">
      <vt:variant>
        <vt:i4>6488162</vt:i4>
      </vt:variant>
      <vt:variant>
        <vt:i4>0</vt:i4>
      </vt:variant>
      <vt:variant>
        <vt:i4>0</vt:i4>
      </vt:variant>
      <vt:variant>
        <vt:i4>5</vt:i4>
      </vt:variant>
      <vt:variant>
        <vt:lpwstr>http://www.aler-bg-lc-so.it/chi-siamo/codice-etico/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Mariangela Nobiletti</cp:lastModifiedBy>
  <cp:revision>223</cp:revision>
  <cp:lastPrinted>2024-07-12T18:35:00Z</cp:lastPrinted>
  <dcterms:created xsi:type="dcterms:W3CDTF">2024-02-23T02:57:00Z</dcterms:created>
  <dcterms:modified xsi:type="dcterms:W3CDTF">2024-10-08T14:14:00Z</dcterms:modified>
  <dc:language>it-IT</dc:language>
</cp:coreProperties>
</file>